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EB0" w:rsidRDefault="00F21EB0" w:rsidP="0045044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D5AAE">
        <w:rPr>
          <w:rFonts w:ascii="Times New Roman" w:hAnsi="Times New Roman" w:cs="Times New Roman"/>
          <w:sz w:val="24"/>
        </w:rPr>
        <w:t xml:space="preserve">Таблица </w:t>
      </w:r>
      <w:r w:rsidR="00312A44" w:rsidRPr="002D5AAE">
        <w:rPr>
          <w:rFonts w:ascii="Times New Roman" w:hAnsi="Times New Roman" w:cs="Times New Roman"/>
          <w:sz w:val="24"/>
        </w:rPr>
        <w:t xml:space="preserve">4.6.2 </w:t>
      </w:r>
    </w:p>
    <w:p w:rsidR="0045044B" w:rsidRPr="002D5AAE" w:rsidRDefault="0045044B" w:rsidP="0045044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AB4877" w:rsidRDefault="00AB4877" w:rsidP="0045044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D5AAE">
        <w:rPr>
          <w:rFonts w:ascii="Times New Roman" w:hAnsi="Times New Roman" w:cs="Times New Roman"/>
          <w:sz w:val="24"/>
        </w:rPr>
        <w:t>Тематика выпускных квалификационных работ</w:t>
      </w:r>
      <w:r w:rsidR="00D70066" w:rsidRPr="002D5AAE">
        <w:rPr>
          <w:rFonts w:ascii="Times New Roman" w:hAnsi="Times New Roman" w:cs="Times New Roman"/>
          <w:sz w:val="24"/>
        </w:rPr>
        <w:t xml:space="preserve"> 20</w:t>
      </w:r>
      <w:r w:rsidR="00BC777B" w:rsidRPr="002D5AAE">
        <w:rPr>
          <w:rFonts w:ascii="Times New Roman" w:hAnsi="Times New Roman" w:cs="Times New Roman"/>
          <w:sz w:val="24"/>
        </w:rPr>
        <w:t>2</w:t>
      </w:r>
      <w:r w:rsidR="00F564FC" w:rsidRPr="002D5AAE">
        <w:rPr>
          <w:rFonts w:ascii="Times New Roman" w:hAnsi="Times New Roman" w:cs="Times New Roman"/>
          <w:sz w:val="24"/>
        </w:rPr>
        <w:t>4</w:t>
      </w:r>
      <w:r w:rsidR="00D70066" w:rsidRPr="002D5AAE">
        <w:rPr>
          <w:rFonts w:ascii="Times New Roman" w:hAnsi="Times New Roman" w:cs="Times New Roman"/>
          <w:sz w:val="24"/>
        </w:rPr>
        <w:t xml:space="preserve"> г</w:t>
      </w:r>
      <w:r w:rsidR="006770BF" w:rsidRPr="002D5AAE">
        <w:rPr>
          <w:rFonts w:ascii="Times New Roman" w:hAnsi="Times New Roman" w:cs="Times New Roman"/>
          <w:sz w:val="24"/>
        </w:rPr>
        <w:t>ода</w:t>
      </w:r>
    </w:p>
    <w:p w:rsidR="0045044B" w:rsidRPr="002D5AAE" w:rsidRDefault="0045044B" w:rsidP="0045044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4652" w:type="dxa"/>
        <w:tblLook w:val="04A0" w:firstRow="1" w:lastRow="0" w:firstColumn="1" w:lastColumn="0" w:noHBand="0" w:noVBand="1"/>
      </w:tblPr>
      <w:tblGrid>
        <w:gridCol w:w="817"/>
        <w:gridCol w:w="5033"/>
        <w:gridCol w:w="8789"/>
        <w:gridCol w:w="13"/>
      </w:tblGrid>
      <w:tr w:rsidR="00525ABD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AB4877" w:rsidRPr="002D5AAE" w:rsidRDefault="00AB4877" w:rsidP="002416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33" w:type="dxa"/>
          </w:tcPr>
          <w:p w:rsidR="00AB4877" w:rsidRPr="002D5AAE" w:rsidRDefault="00AB4877" w:rsidP="0028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Наименование темы ВКР</w:t>
            </w:r>
            <w:r w:rsidR="005723FD"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 (Дипломного проекта)</w:t>
            </w:r>
          </w:p>
        </w:tc>
        <w:tc>
          <w:tcPr>
            <w:tcW w:w="8789" w:type="dxa"/>
          </w:tcPr>
          <w:p w:rsidR="00AB4877" w:rsidRPr="002D5AAE" w:rsidRDefault="00AB4877" w:rsidP="00285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Соответствие тем содержанию</w:t>
            </w:r>
            <w:r w:rsidR="0091075A"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 специальности</w:t>
            </w:r>
          </w:p>
        </w:tc>
      </w:tr>
      <w:tr w:rsidR="0045044B" w:rsidRPr="002D5AAE" w:rsidTr="0045044B">
        <w:trPr>
          <w:trHeight w:val="341"/>
        </w:trPr>
        <w:tc>
          <w:tcPr>
            <w:tcW w:w="14652" w:type="dxa"/>
            <w:gridSpan w:val="4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08.02.01 «Строительство и эксплуатация зданий и сооружений»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3-х этажного  12-ти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3-х этажного  общежития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3-х этажного  общежития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на строительство 3-х этажного  общежития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16-ти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на строительство 2-х этажного  8-ми квартирного жилого  дома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2-х этажного  8-ми квартирного жилого  дома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  <w:p w:rsidR="0045044B" w:rsidRPr="006770BF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 Выполнение технологических процессов на объекте капитального строительства</w:t>
            </w:r>
          </w:p>
        </w:tc>
      </w:tr>
      <w:tr w:rsidR="0045044B" w:rsidRPr="002D5AAE" w:rsidTr="0045044B">
        <w:trPr>
          <w:trHeight w:val="341"/>
        </w:trPr>
        <w:tc>
          <w:tcPr>
            <w:tcW w:w="14652" w:type="dxa"/>
            <w:gridSpan w:val="4"/>
          </w:tcPr>
          <w:p w:rsidR="0045044B" w:rsidRPr="002D5AAE" w:rsidRDefault="0045044B" w:rsidP="0045044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</w:t>
            </w:r>
            <w:r w:rsidRPr="002D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09.02.03 «Программирование в компьютерных системах» (очная форма обучения)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модуля программы «Прогноз погоды»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модулей программы виртуальной клавиатуры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модулей программы мультимедийного плеера с функцией записи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автоматизированной информационной системы «Интернет-провайдер»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игровой программы с использованием средств </w:t>
            </w:r>
            <w:proofErr w:type="spellStart"/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Visual</w:t>
            </w:r>
            <w:proofErr w:type="spellEnd"/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Studio</w:t>
            </w:r>
            <w:proofErr w:type="spellEnd"/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C#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Автоматизированная информационная система "Учет продаж"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автоматизированной информационной системы с использованием СУБД «Клуб покорителей горных вершин»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средствами </w:t>
            </w:r>
            <w:proofErr w:type="spellStart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C# информационной системы частной клиники.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информационная система «</w:t>
            </w:r>
            <w:proofErr w:type="spellStart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Атозаправочная</w:t>
            </w:r>
            <w:proofErr w:type="spellEnd"/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pStyle w:val="a4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информационная система «ГИБДД»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pStyle w:val="a4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модулей программы для сканера с функцией сохранения в другие форматы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pStyle w:val="a4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средствами СУБД информационной системы учёта посещаемости.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автоматизированной информационной системы с использованием СУБД «Компьютерный магазин»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автоматизированной информационной системы с использованием СУБД «Доставка пиццы»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01 Разработка программных модулей программного обеспечения для компьютерных систем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развлекательной игры "Сапер"</w:t>
            </w:r>
          </w:p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</w:tcPr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 01 Разработка программных модулей программного обеспечения для компьютерных систем 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02 Разработка и администрирование баз данных</w:t>
            </w:r>
          </w:p>
          <w:p w:rsidR="0045044B" w:rsidRPr="002D5AAE" w:rsidRDefault="0045044B" w:rsidP="0045044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03 Участие в интеграции программных модулей</w:t>
            </w:r>
          </w:p>
          <w:p w:rsidR="0045044B" w:rsidRPr="002D5AAE" w:rsidRDefault="0045044B" w:rsidP="004504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 04 Выполнение работ по профессии: 16199   Оператор электронно-вычислительных  и вычислительных машин</w:t>
            </w:r>
          </w:p>
        </w:tc>
      </w:tr>
      <w:tr w:rsidR="0045044B" w:rsidRPr="002D5AAE" w:rsidTr="0045044B">
        <w:trPr>
          <w:trHeight w:val="71"/>
        </w:trPr>
        <w:tc>
          <w:tcPr>
            <w:tcW w:w="14652" w:type="dxa"/>
            <w:gridSpan w:val="4"/>
          </w:tcPr>
          <w:p w:rsidR="0045044B" w:rsidRPr="002D5AAE" w:rsidRDefault="0045044B" w:rsidP="0045044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Специальность </w:t>
            </w:r>
            <w:r w:rsidRPr="002D5AAE">
              <w:rPr>
                <w:rFonts w:ascii="Times New Roman" w:hAnsi="Times New Roman" w:cs="Times New Roman"/>
                <w:b/>
                <w:sz w:val="24"/>
                <w:szCs w:val="24"/>
              </w:rPr>
              <w:t>19.02.10 «Технология продукции общественного питания» (очная форма обучения)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слоеного теста и изделий из него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Организация процесса приготовления и разработка ассортимента сложных изделий из дрожжевого теста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холодных десертов.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технологического </w:t>
            </w: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процесса приготовления изделий из заварного теста.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холодных блюд и закусок  из птицы.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горячих блюд из мяса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холодных и горячих  закусок из морепродуктов.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горячих  блюд из дичи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горячих десертов.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сложных горячих блюд из птицы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бисквитного  теста и изделий из него.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холодных и горячих  закусок из овощей, грибов ,сыра.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Организации технологического процесса обработки рыбы и морепродуктов. Ассортимент блюд.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технологического процесса при приготовлении супов-пюре европейской кухни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приготовление праздничных тортов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</w:rPr>
              <w:t xml:space="preserve">Организация технологического процесса приготовления опарного и </w:t>
            </w:r>
            <w:proofErr w:type="spellStart"/>
            <w:r w:rsidRPr="002D5AAE">
              <w:rPr>
                <w:rFonts w:ascii="Times New Roman" w:hAnsi="Times New Roman" w:cs="Times New Roman"/>
              </w:rPr>
              <w:t>безопарного</w:t>
            </w:r>
            <w:proofErr w:type="spellEnd"/>
            <w:r w:rsidRPr="002D5AAE">
              <w:rPr>
                <w:rFonts w:ascii="Times New Roman" w:hAnsi="Times New Roman" w:cs="Times New Roman"/>
              </w:rPr>
              <w:t xml:space="preserve"> теста и изделий из него.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Организация технологического процесса приготовления сложных холодных блюд из мяса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Организации технологического процесса обработки, приготовления и оформления блюд из  рыбы и морепродуктов.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 приготовления  печенья, пряников, коврижек.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gridAfter w:val="1"/>
          <w:wAfter w:w="13" w:type="dxa"/>
          <w:trHeight w:val="341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spacing w:line="24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2D5AAE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технологического</w:t>
            </w: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приготовления сложных мучных изделий.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 Организация процесса и приготовление сложной холодной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ПМ.04 Организация процесса приготовления сложных хлебобулочных, мучных кондитерских изделий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ПМ.05 Организация процесса и приготовления сложных холодных и горячих десертов</w:t>
            </w:r>
          </w:p>
          <w:p w:rsidR="0045044B" w:rsidRPr="002D5AAE" w:rsidRDefault="0045044B" w:rsidP="004504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ПМ.06 Организация работы структурного подразделения</w:t>
            </w:r>
          </w:p>
          <w:p w:rsidR="0045044B" w:rsidRPr="002D5AAE" w:rsidRDefault="0045044B" w:rsidP="00450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ПМ.07 </w:t>
            </w:r>
            <w:r w:rsidRPr="002D5A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</w:tr>
      <w:tr w:rsidR="0045044B" w:rsidRPr="002D5AAE" w:rsidTr="0045044B">
        <w:trPr>
          <w:trHeight w:val="249"/>
        </w:trPr>
        <w:tc>
          <w:tcPr>
            <w:tcW w:w="14652" w:type="dxa"/>
            <w:gridSpan w:val="4"/>
          </w:tcPr>
          <w:p w:rsidR="0045044B" w:rsidRPr="002D5AAE" w:rsidRDefault="0045044B" w:rsidP="00450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Специальность </w:t>
            </w:r>
            <w:r w:rsidRPr="002D5AAE">
              <w:rPr>
                <w:rFonts w:ascii="Times New Roman" w:hAnsi="Times New Roman" w:cs="Times New Roman"/>
                <w:b/>
                <w:sz w:val="24"/>
                <w:szCs w:val="24"/>
              </w:rPr>
              <w:t>35.02.07 «Механизация сельского хозяйства» (очная форма обучения)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Зернопродукт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Агро»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вспашки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«Андроповский Агрокомплекс»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внесения органических удобрений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СХП  «Красноярский»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гречихи.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«Андроповский Агрокомплекс»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ткой технологии лущения стерни.</w:t>
            </w: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МФПО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Курсавское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озимого рапса.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«Каскад»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ярового ячменя.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производственных процессов и определение состава машинно-тракторного парка в хозяйстве ООО СХП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Янкуль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летне-осенний период с разработкой технологии посева подсолнечника.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СХП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Воровсколесское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гороха.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КФХ «Агат»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дискования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«Агро - Лидер»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кукурузы.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СевКавАгро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глубокорыхления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Беломечетское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-осенний период с разработкой технологии посева озимой пшеницы.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СХП «Меридиан»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прикатывания посевов.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КФХ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Галуненко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М.Г.»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боронования посевов.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КФХ «Казарин А.Ф.» на летне-осенний период с разработкой технологии предпосевной культивации.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СП «Прогресс»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дискования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«Жива» на летне-осенний период с разработкой технологии лущения стерни.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«АФ «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Янкульская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</w:t>
            </w:r>
            <w:r w:rsidRPr="002D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предпосевной культивации.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КФХ «Мальцев»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-осенний период с разработкой технологии посева овса.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ПМ.02. Эксплуатация сельскохозяйственной техники; </w:t>
            </w:r>
          </w:p>
          <w:p w:rsidR="0045044B" w:rsidRPr="002D5AAE" w:rsidRDefault="0045044B" w:rsidP="0045044B">
            <w:pPr>
              <w:rPr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производственных процессов и определение состава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машино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 в хозяйстве ООО СХП «Дружба» на </w:t>
            </w:r>
            <w:proofErr w:type="spellStart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>летне</w:t>
            </w:r>
            <w:proofErr w:type="spellEnd"/>
            <w:r w:rsidRPr="002D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осенний период с разработкой технологии посева льна.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ПМ.02. Эксплуатация сельскохозяйственной техники;</w:t>
            </w:r>
          </w:p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>ПМ.03. Техническое обслуживание и диагностирование неисправностей сельскохозяйственных машин и механизмов; ремонт отдельных деталей и узлов.</w:t>
            </w:r>
          </w:p>
        </w:tc>
      </w:tr>
      <w:tr w:rsidR="0045044B" w:rsidRPr="002D5AAE" w:rsidTr="0045044B">
        <w:tc>
          <w:tcPr>
            <w:tcW w:w="14652" w:type="dxa"/>
            <w:gridSpan w:val="4"/>
          </w:tcPr>
          <w:p w:rsidR="0045044B" w:rsidRPr="002D5AAE" w:rsidRDefault="0045044B" w:rsidP="004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Специальность </w:t>
            </w:r>
            <w:r w:rsidRPr="002D5AAE">
              <w:rPr>
                <w:rFonts w:ascii="Times New Roman" w:hAnsi="Times New Roman" w:cs="Times New Roman"/>
                <w:b/>
                <w:sz w:val="24"/>
                <w:szCs w:val="24"/>
              </w:rPr>
              <w:t>38.02.01 «Экономика и бухгалтерский учет (по отраслям)»  (очная форма обучения)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Оценка теории и практики налогообложения организации по НДФЛ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налоговых платежей предприятия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Бухгалтерский учёт и анализ амортизации основных средств и методы начисления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практики применения упрощённой системы налогообложения на предприятии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Бухгалтерский учёт и анализ собственных основных средств организации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 как информационный источник анализа финансового состояния субъекта (отчёт о финансовых результатах, бухгалтерский баланс)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AE">
              <w:rPr>
                <w:rFonts w:ascii="Times New Roman" w:hAnsi="Times New Roman"/>
                <w:sz w:val="24"/>
                <w:szCs w:val="24"/>
              </w:rPr>
              <w:t>ПМ.04 Составление использование бухгалтерской отчетности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Механизм взимания и уплаты федеральных налогов на предприятии  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теории и практики обязательных платежей  предприятия во внебюджетные фонды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Оценка показателей эффективности деятельности организации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Отчёт о финансовых результатах: порядок формирования и роль в управлении организацией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AE">
              <w:rPr>
                <w:rFonts w:ascii="Times New Roman" w:hAnsi="Times New Roman"/>
                <w:sz w:val="24"/>
                <w:szCs w:val="24"/>
              </w:rPr>
              <w:t>ПМ.04 Составление использование бухгалтерской отчетности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Анализ размещения капитала и оценка имущественного положения организации на основе</w:t>
            </w:r>
          </w:p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анализа бухгалтерского баланса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и анализ его основных показателей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системы налогообложения и возможности её оптимизации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деловой активности организации на основе анализа бухгалтерской отчетности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налоговой нагрузки предприятия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AE">
              <w:rPr>
                <w:rFonts w:ascii="Times New Roman" w:hAnsi="Times New Roman"/>
                <w:sz w:val="24"/>
                <w:szCs w:val="24"/>
              </w:rPr>
              <w:t>ПМ.04 Составление использование бухгалтерской отчетности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системы налогообложения сельскохозяйственного предприятия в современных условиях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AE">
              <w:rPr>
                <w:rFonts w:ascii="Times New Roman" w:hAnsi="Times New Roman"/>
                <w:sz w:val="24"/>
                <w:szCs w:val="24"/>
              </w:rPr>
              <w:t>ПМ.03Проведение расчетов с бюджетом и внебюджетными фондами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вероятности банкротства организации на основе анализа бухгалтерской (финансовой) отчетности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NewRoman,Bold" w:hAnsi="Times New Roman" w:cs="Times New Roman"/>
                <w:bCs/>
                <w:sz w:val="24"/>
                <w:szCs w:val="24"/>
                <w:lang w:eastAsia="ru-RU"/>
              </w:rPr>
              <w:t>Оценка финансовой устойчивости предприятия на основе анализа бухгалтерской отчётности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  <w:tr w:rsidR="0045044B" w:rsidRPr="002D5AAE" w:rsidTr="0045044B">
        <w:trPr>
          <w:gridAfter w:val="1"/>
          <w:wAfter w:w="13" w:type="dxa"/>
        </w:trPr>
        <w:tc>
          <w:tcPr>
            <w:tcW w:w="817" w:type="dxa"/>
          </w:tcPr>
          <w:p w:rsidR="0045044B" w:rsidRPr="002D5AAE" w:rsidRDefault="0045044B" w:rsidP="004504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5044B" w:rsidRPr="002D5AAE" w:rsidRDefault="0045044B" w:rsidP="004504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налоговой дисциплины предприятия</w:t>
            </w:r>
          </w:p>
        </w:tc>
        <w:tc>
          <w:tcPr>
            <w:tcW w:w="8789" w:type="dxa"/>
          </w:tcPr>
          <w:p w:rsidR="0045044B" w:rsidRPr="002D5AAE" w:rsidRDefault="0045044B" w:rsidP="0045044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5AAE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2D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налогового учета и налогового планирования в организации</w:t>
            </w:r>
          </w:p>
        </w:tc>
      </w:tr>
    </w:tbl>
    <w:p w:rsidR="004A73DC" w:rsidRPr="00B04706" w:rsidRDefault="004A73DC" w:rsidP="00DE5BC0">
      <w:pPr>
        <w:jc w:val="center"/>
        <w:rPr>
          <w:rFonts w:ascii="Times New Roman" w:hAnsi="Times New Roman" w:cs="Times New Roman"/>
          <w:sz w:val="18"/>
        </w:rPr>
      </w:pPr>
      <w:bookmarkStart w:id="0" w:name="_GoBack"/>
      <w:bookmarkEnd w:id="0"/>
    </w:p>
    <w:sectPr w:rsidR="004A73DC" w:rsidRPr="00B04706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34237"/>
    <w:multiLevelType w:val="hybridMultilevel"/>
    <w:tmpl w:val="B126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E7AAF"/>
    <w:multiLevelType w:val="hybridMultilevel"/>
    <w:tmpl w:val="B126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1637D"/>
    <w:multiLevelType w:val="hybridMultilevel"/>
    <w:tmpl w:val="EAF2C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F7C61"/>
    <w:multiLevelType w:val="hybridMultilevel"/>
    <w:tmpl w:val="CB8A1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370DA"/>
    <w:multiLevelType w:val="hybridMultilevel"/>
    <w:tmpl w:val="FAFA1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13"/>
  </w:num>
  <w:num w:numId="12">
    <w:abstractNumId w:val="11"/>
  </w:num>
  <w:num w:numId="13">
    <w:abstractNumId w:val="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11AB"/>
    <w:rsid w:val="000149BF"/>
    <w:rsid w:val="00060440"/>
    <w:rsid w:val="00063DFC"/>
    <w:rsid w:val="00071B1B"/>
    <w:rsid w:val="000738A2"/>
    <w:rsid w:val="00083075"/>
    <w:rsid w:val="00092227"/>
    <w:rsid w:val="000A1EFD"/>
    <w:rsid w:val="000A3A7D"/>
    <w:rsid w:val="000B3914"/>
    <w:rsid w:val="000E5B82"/>
    <w:rsid w:val="000F4424"/>
    <w:rsid w:val="000F6CF2"/>
    <w:rsid w:val="00106A30"/>
    <w:rsid w:val="0010768F"/>
    <w:rsid w:val="001301B2"/>
    <w:rsid w:val="00130727"/>
    <w:rsid w:val="00172BEA"/>
    <w:rsid w:val="00172FE0"/>
    <w:rsid w:val="0017374C"/>
    <w:rsid w:val="0018115C"/>
    <w:rsid w:val="00183F09"/>
    <w:rsid w:val="00187E75"/>
    <w:rsid w:val="0019428A"/>
    <w:rsid w:val="001A0FAB"/>
    <w:rsid w:val="001A1462"/>
    <w:rsid w:val="001B0F01"/>
    <w:rsid w:val="001B47C8"/>
    <w:rsid w:val="001C2354"/>
    <w:rsid w:val="001C7B8E"/>
    <w:rsid w:val="001D1F0F"/>
    <w:rsid w:val="001D29B6"/>
    <w:rsid w:val="001D5306"/>
    <w:rsid w:val="001E01A2"/>
    <w:rsid w:val="001F595F"/>
    <w:rsid w:val="00201702"/>
    <w:rsid w:val="002140C8"/>
    <w:rsid w:val="0021569F"/>
    <w:rsid w:val="00224AEC"/>
    <w:rsid w:val="0024088E"/>
    <w:rsid w:val="00241679"/>
    <w:rsid w:val="002429C0"/>
    <w:rsid w:val="002445E6"/>
    <w:rsid w:val="00253ED0"/>
    <w:rsid w:val="002630F4"/>
    <w:rsid w:val="00265478"/>
    <w:rsid w:val="00267424"/>
    <w:rsid w:val="00285F6C"/>
    <w:rsid w:val="002A6E72"/>
    <w:rsid w:val="002B3688"/>
    <w:rsid w:val="002B3EC2"/>
    <w:rsid w:val="002B4F61"/>
    <w:rsid w:val="002C4F00"/>
    <w:rsid w:val="002D2797"/>
    <w:rsid w:val="002D5AAE"/>
    <w:rsid w:val="002D655D"/>
    <w:rsid w:val="002E18F0"/>
    <w:rsid w:val="002E54E2"/>
    <w:rsid w:val="002F583D"/>
    <w:rsid w:val="002F7B23"/>
    <w:rsid w:val="0030322E"/>
    <w:rsid w:val="003079CC"/>
    <w:rsid w:val="00312A44"/>
    <w:rsid w:val="00322A8A"/>
    <w:rsid w:val="00330B07"/>
    <w:rsid w:val="0033321A"/>
    <w:rsid w:val="00353581"/>
    <w:rsid w:val="0037108A"/>
    <w:rsid w:val="00373FC9"/>
    <w:rsid w:val="003841F9"/>
    <w:rsid w:val="003C5A86"/>
    <w:rsid w:val="003D35B4"/>
    <w:rsid w:val="003D3BB2"/>
    <w:rsid w:val="003F437B"/>
    <w:rsid w:val="00400FC6"/>
    <w:rsid w:val="00402777"/>
    <w:rsid w:val="004052AA"/>
    <w:rsid w:val="004125D8"/>
    <w:rsid w:val="00414BA7"/>
    <w:rsid w:val="00422A8F"/>
    <w:rsid w:val="004317B6"/>
    <w:rsid w:val="0045044B"/>
    <w:rsid w:val="00472B11"/>
    <w:rsid w:val="00493520"/>
    <w:rsid w:val="004A3B53"/>
    <w:rsid w:val="004A73DC"/>
    <w:rsid w:val="004B17C9"/>
    <w:rsid w:val="004B712A"/>
    <w:rsid w:val="004C2776"/>
    <w:rsid w:val="004D2435"/>
    <w:rsid w:val="004D2527"/>
    <w:rsid w:val="004D3907"/>
    <w:rsid w:val="004D4EB1"/>
    <w:rsid w:val="004E3DE4"/>
    <w:rsid w:val="004E5965"/>
    <w:rsid w:val="004F7F8F"/>
    <w:rsid w:val="005026E9"/>
    <w:rsid w:val="00502DAC"/>
    <w:rsid w:val="0051768D"/>
    <w:rsid w:val="00520A2C"/>
    <w:rsid w:val="00525ABD"/>
    <w:rsid w:val="005641FF"/>
    <w:rsid w:val="005701FB"/>
    <w:rsid w:val="005723FD"/>
    <w:rsid w:val="0057334D"/>
    <w:rsid w:val="00581800"/>
    <w:rsid w:val="00592DD3"/>
    <w:rsid w:val="005B0614"/>
    <w:rsid w:val="005B2F00"/>
    <w:rsid w:val="005B3C0F"/>
    <w:rsid w:val="005B4FF3"/>
    <w:rsid w:val="005B73FF"/>
    <w:rsid w:val="005D42A9"/>
    <w:rsid w:val="005D4B37"/>
    <w:rsid w:val="005D636D"/>
    <w:rsid w:val="005E120B"/>
    <w:rsid w:val="005E28FB"/>
    <w:rsid w:val="005E7E35"/>
    <w:rsid w:val="005F4487"/>
    <w:rsid w:val="00611085"/>
    <w:rsid w:val="00612A06"/>
    <w:rsid w:val="00641164"/>
    <w:rsid w:val="006458A0"/>
    <w:rsid w:val="00662ADF"/>
    <w:rsid w:val="006714D6"/>
    <w:rsid w:val="0067385A"/>
    <w:rsid w:val="006752DD"/>
    <w:rsid w:val="006770BF"/>
    <w:rsid w:val="00684D23"/>
    <w:rsid w:val="00697C66"/>
    <w:rsid w:val="006A5E3D"/>
    <w:rsid w:val="006B00EE"/>
    <w:rsid w:val="006B0BB1"/>
    <w:rsid w:val="006B6835"/>
    <w:rsid w:val="006C7D21"/>
    <w:rsid w:val="006D6732"/>
    <w:rsid w:val="00702D4D"/>
    <w:rsid w:val="007126B3"/>
    <w:rsid w:val="00733778"/>
    <w:rsid w:val="00733957"/>
    <w:rsid w:val="00746F7A"/>
    <w:rsid w:val="00750C66"/>
    <w:rsid w:val="00751A8B"/>
    <w:rsid w:val="00765867"/>
    <w:rsid w:val="007738F0"/>
    <w:rsid w:val="00773BF6"/>
    <w:rsid w:val="00776526"/>
    <w:rsid w:val="00782FA3"/>
    <w:rsid w:val="0078540E"/>
    <w:rsid w:val="007941F0"/>
    <w:rsid w:val="007A1E9C"/>
    <w:rsid w:val="007B20AC"/>
    <w:rsid w:val="007B2E48"/>
    <w:rsid w:val="007C695B"/>
    <w:rsid w:val="007E2D2C"/>
    <w:rsid w:val="007F77C7"/>
    <w:rsid w:val="00802700"/>
    <w:rsid w:val="00807D9F"/>
    <w:rsid w:val="00817B3F"/>
    <w:rsid w:val="00821BC9"/>
    <w:rsid w:val="0082289A"/>
    <w:rsid w:val="00822933"/>
    <w:rsid w:val="0082457B"/>
    <w:rsid w:val="008276F1"/>
    <w:rsid w:val="00841325"/>
    <w:rsid w:val="00852D3B"/>
    <w:rsid w:val="00852D8F"/>
    <w:rsid w:val="00882385"/>
    <w:rsid w:val="00885A5C"/>
    <w:rsid w:val="008A02FD"/>
    <w:rsid w:val="008A1F26"/>
    <w:rsid w:val="008A5247"/>
    <w:rsid w:val="008C58FF"/>
    <w:rsid w:val="008D557A"/>
    <w:rsid w:val="008E0E77"/>
    <w:rsid w:val="008E31FB"/>
    <w:rsid w:val="008F40D0"/>
    <w:rsid w:val="00902A00"/>
    <w:rsid w:val="00905CBF"/>
    <w:rsid w:val="0091075A"/>
    <w:rsid w:val="00915B51"/>
    <w:rsid w:val="00922E8B"/>
    <w:rsid w:val="00944FE8"/>
    <w:rsid w:val="00952934"/>
    <w:rsid w:val="00974349"/>
    <w:rsid w:val="00995D96"/>
    <w:rsid w:val="009A4A63"/>
    <w:rsid w:val="009A56F4"/>
    <w:rsid w:val="009A738B"/>
    <w:rsid w:val="009B315F"/>
    <w:rsid w:val="009C61CB"/>
    <w:rsid w:val="009D409C"/>
    <w:rsid w:val="009E201C"/>
    <w:rsid w:val="009F1DE5"/>
    <w:rsid w:val="00A12189"/>
    <w:rsid w:val="00A220FD"/>
    <w:rsid w:val="00A2339D"/>
    <w:rsid w:val="00A24E55"/>
    <w:rsid w:val="00A322F1"/>
    <w:rsid w:val="00A62153"/>
    <w:rsid w:val="00A63916"/>
    <w:rsid w:val="00A76A3B"/>
    <w:rsid w:val="00A85C15"/>
    <w:rsid w:val="00A96C12"/>
    <w:rsid w:val="00AB0459"/>
    <w:rsid w:val="00AB4877"/>
    <w:rsid w:val="00AD1C3B"/>
    <w:rsid w:val="00B0020F"/>
    <w:rsid w:val="00B04706"/>
    <w:rsid w:val="00B10286"/>
    <w:rsid w:val="00B250AD"/>
    <w:rsid w:val="00B47199"/>
    <w:rsid w:val="00B47920"/>
    <w:rsid w:val="00B65879"/>
    <w:rsid w:val="00B67E01"/>
    <w:rsid w:val="00B775F5"/>
    <w:rsid w:val="00B81311"/>
    <w:rsid w:val="00B949C3"/>
    <w:rsid w:val="00BB47C6"/>
    <w:rsid w:val="00BC4A28"/>
    <w:rsid w:val="00BC777B"/>
    <w:rsid w:val="00BF1D1F"/>
    <w:rsid w:val="00C047F8"/>
    <w:rsid w:val="00C15ACB"/>
    <w:rsid w:val="00C30F72"/>
    <w:rsid w:val="00C314B5"/>
    <w:rsid w:val="00C43A9B"/>
    <w:rsid w:val="00C46AD8"/>
    <w:rsid w:val="00C54E19"/>
    <w:rsid w:val="00C8433A"/>
    <w:rsid w:val="00C91911"/>
    <w:rsid w:val="00C928E8"/>
    <w:rsid w:val="00C97AC0"/>
    <w:rsid w:val="00CA131E"/>
    <w:rsid w:val="00CA2992"/>
    <w:rsid w:val="00CA3D84"/>
    <w:rsid w:val="00CA3E53"/>
    <w:rsid w:val="00CA7C10"/>
    <w:rsid w:val="00CB5F6C"/>
    <w:rsid w:val="00CD22CD"/>
    <w:rsid w:val="00CD270D"/>
    <w:rsid w:val="00CD55CB"/>
    <w:rsid w:val="00CE33F8"/>
    <w:rsid w:val="00CE6D30"/>
    <w:rsid w:val="00CF6450"/>
    <w:rsid w:val="00CF6D55"/>
    <w:rsid w:val="00D16852"/>
    <w:rsid w:val="00D31195"/>
    <w:rsid w:val="00D35C86"/>
    <w:rsid w:val="00D403C3"/>
    <w:rsid w:val="00D70066"/>
    <w:rsid w:val="00D76B7D"/>
    <w:rsid w:val="00D81B4A"/>
    <w:rsid w:val="00D86515"/>
    <w:rsid w:val="00DA3A16"/>
    <w:rsid w:val="00DB07B7"/>
    <w:rsid w:val="00DE3714"/>
    <w:rsid w:val="00DE4D6B"/>
    <w:rsid w:val="00DE5BC0"/>
    <w:rsid w:val="00E027D3"/>
    <w:rsid w:val="00E22AA5"/>
    <w:rsid w:val="00E419A3"/>
    <w:rsid w:val="00E42553"/>
    <w:rsid w:val="00E45EF5"/>
    <w:rsid w:val="00E47FB4"/>
    <w:rsid w:val="00E54920"/>
    <w:rsid w:val="00E54B8F"/>
    <w:rsid w:val="00E70EBA"/>
    <w:rsid w:val="00EA3C8B"/>
    <w:rsid w:val="00EA585E"/>
    <w:rsid w:val="00EC0683"/>
    <w:rsid w:val="00EC60ED"/>
    <w:rsid w:val="00ED07E4"/>
    <w:rsid w:val="00ED668B"/>
    <w:rsid w:val="00EE0249"/>
    <w:rsid w:val="00EE5AC4"/>
    <w:rsid w:val="00EF3912"/>
    <w:rsid w:val="00F0246B"/>
    <w:rsid w:val="00F03C2D"/>
    <w:rsid w:val="00F21EB0"/>
    <w:rsid w:val="00F343EE"/>
    <w:rsid w:val="00F5033D"/>
    <w:rsid w:val="00F564FC"/>
    <w:rsid w:val="00F571F2"/>
    <w:rsid w:val="00F77326"/>
    <w:rsid w:val="00F877CA"/>
    <w:rsid w:val="00FA6BFE"/>
    <w:rsid w:val="00FB170C"/>
    <w:rsid w:val="00FC249A"/>
    <w:rsid w:val="00FC7522"/>
    <w:rsid w:val="00FD242B"/>
    <w:rsid w:val="00FD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6BEF"/>
  <w15:docId w15:val="{914CEC97-F706-4E49-9FC1-9FC76960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qFormat/>
    <w:rsid w:val="002B4F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rsid w:val="002B4F6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F5AF4-EF69-40C1-ABD0-697407874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15</Pages>
  <Words>4798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190</cp:revision>
  <cp:lastPrinted>2019-03-05T05:08:00Z</cp:lastPrinted>
  <dcterms:created xsi:type="dcterms:W3CDTF">2019-02-21T04:36:00Z</dcterms:created>
  <dcterms:modified xsi:type="dcterms:W3CDTF">2025-04-16T07:57:00Z</dcterms:modified>
</cp:coreProperties>
</file>