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A9" w:rsidRPr="00B81BA9" w:rsidRDefault="00B81BA9" w:rsidP="00B81BA9">
      <w:pPr>
        <w:spacing w:after="125" w:line="376" w:lineRule="atLeast"/>
        <w:jc w:val="center"/>
        <w:textAlignment w:val="baseline"/>
        <w:outlineLvl w:val="0"/>
        <w:rPr>
          <w:rFonts w:ascii="Lato" w:eastAsia="Times New Roman" w:hAnsi="Lato" w:cs="Times New Roman"/>
          <w:color w:val="010101"/>
          <w:kern w:val="36"/>
          <w:sz w:val="28"/>
          <w:szCs w:val="28"/>
          <w:lang w:eastAsia="ru-RU"/>
        </w:rPr>
      </w:pPr>
      <w:r w:rsidRPr="00B81BA9">
        <w:rPr>
          <w:rFonts w:ascii="Lato" w:eastAsia="Times New Roman" w:hAnsi="Lato" w:cs="Times New Roman"/>
          <w:color w:val="010101"/>
          <w:kern w:val="36"/>
          <w:sz w:val="28"/>
          <w:szCs w:val="28"/>
          <w:lang w:eastAsia="ru-RU"/>
        </w:rPr>
        <w:t>"Государственная измена"</w:t>
      </w:r>
    </w:p>
    <w:p w:rsidR="00B81BA9" w:rsidRPr="00B81BA9" w:rsidRDefault="00B81BA9" w:rsidP="00B81BA9">
      <w:pPr>
        <w:spacing w:after="125" w:line="240" w:lineRule="auto"/>
        <w:jc w:val="center"/>
        <w:textAlignment w:val="baseline"/>
        <w:rPr>
          <w:rFonts w:ascii="Lato" w:eastAsia="Times New Roman" w:hAnsi="Lato" w:cs="Times New Roman"/>
          <w:color w:val="000000"/>
          <w:sz w:val="27"/>
          <w:szCs w:val="27"/>
          <w:lang w:eastAsia="ru-RU"/>
        </w:rPr>
      </w:pPr>
      <w:r>
        <w:rPr>
          <w:rFonts w:ascii="Lato" w:eastAsia="Times New Roman" w:hAnsi="Lato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854325" cy="1900555"/>
            <wp:effectExtent l="19050" t="0" r="3175" b="0"/>
            <wp:docPr id="3" name="Рисунок 3" descr="Разъяснительные карточки на тему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зъяснительные карточки на тему: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BA9" w:rsidRPr="00B81BA9" w:rsidRDefault="00B81BA9" w:rsidP="00B81BA9">
      <w:pPr>
        <w:spacing w:after="0" w:line="27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измена и шпионаж относятся к числу особо тяжких преступлений, а последствия выдачи государственных секретов способны подорвать обороноспособность нашей страны и поставить под удар многочисленные жизни сограждан.</w:t>
      </w:r>
    </w:p>
    <w:p w:rsidR="00B81BA9" w:rsidRPr="00B81BA9" w:rsidRDefault="00B81BA9" w:rsidP="00B81BA9">
      <w:pPr>
        <w:spacing w:after="0" w:line="27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проведения специальной военной операции особенно важно каждому гражданину, обладающему правом допуска или доступа к государственной тайне, не только профессионально выполнять свои обязанности по обеспечению её сохранности, но и оказывать всестороннее содействие государству в недопущении её передачи другими людьми в адрес противника.</w:t>
      </w:r>
    </w:p>
    <w:p w:rsidR="00B81BA9" w:rsidRPr="00B81BA9" w:rsidRDefault="00B81BA9" w:rsidP="00B81BA9">
      <w:pPr>
        <w:spacing w:after="0" w:line="27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B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Завербованные иностранными спецслужбами предатели стремятся похитить и передать ценные сведения о вооруженных силах, расположении объектов критически важной инфраструктуры, секретных разработках вооружений и планах деятельности госорганов. Государственная измена и шпионаж – это всегда умышленные преступления в интересах иностранных государств, международных или иностранных организаций, а также их информаторов на территории России.</w:t>
      </w:r>
    </w:p>
    <w:p w:rsidR="0070609B" w:rsidRPr="00B81BA9" w:rsidRDefault="0070609B">
      <w:pPr>
        <w:rPr>
          <w:rFonts w:ascii="Times New Roman" w:hAnsi="Times New Roman" w:cs="Times New Roman"/>
          <w:sz w:val="28"/>
          <w:szCs w:val="28"/>
        </w:rPr>
      </w:pPr>
    </w:p>
    <w:sectPr w:rsidR="0070609B" w:rsidRPr="00B81BA9" w:rsidSect="0070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81BA9"/>
    <w:rsid w:val="0034781C"/>
    <w:rsid w:val="004D0A09"/>
    <w:rsid w:val="00643E82"/>
    <w:rsid w:val="0070609B"/>
    <w:rsid w:val="00B81BA9"/>
    <w:rsid w:val="00CA2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09"/>
  </w:style>
  <w:style w:type="paragraph" w:styleId="1">
    <w:name w:val="heading 1"/>
    <w:basedOn w:val="a"/>
    <w:link w:val="10"/>
    <w:uiPriority w:val="9"/>
    <w:qFormat/>
    <w:rsid w:val="00B81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0A09"/>
    <w:rPr>
      <w:b/>
      <w:bCs/>
    </w:rPr>
  </w:style>
  <w:style w:type="character" w:styleId="a4">
    <w:name w:val="Emphasis"/>
    <w:basedOn w:val="a0"/>
    <w:qFormat/>
    <w:rsid w:val="004D0A09"/>
    <w:rPr>
      <w:i/>
      <w:iCs/>
    </w:rPr>
  </w:style>
  <w:style w:type="paragraph" w:styleId="a5">
    <w:name w:val="No Spacing"/>
    <w:link w:val="a6"/>
    <w:uiPriority w:val="1"/>
    <w:qFormat/>
    <w:rsid w:val="004D0A09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4D0A09"/>
  </w:style>
  <w:style w:type="character" w:customStyle="1" w:styleId="10">
    <w:name w:val="Заголовок 1 Знак"/>
    <w:basedOn w:val="a0"/>
    <w:link w:val="1"/>
    <w:uiPriority w:val="9"/>
    <w:rsid w:val="00B81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B81BA9"/>
    <w:rPr>
      <w:color w:val="0000FF"/>
      <w:u w:val="single"/>
    </w:rPr>
  </w:style>
  <w:style w:type="character" w:customStyle="1" w:styleId="date-display-single">
    <w:name w:val="date-display-single"/>
    <w:basedOn w:val="a0"/>
    <w:rsid w:val="00B81BA9"/>
  </w:style>
  <w:style w:type="paragraph" w:customStyle="1" w:styleId="rtejustify">
    <w:name w:val="rtejustify"/>
    <w:basedOn w:val="a"/>
    <w:rsid w:val="00B8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1B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69080">
          <w:marLeft w:val="0"/>
          <w:marRight w:val="376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0408">
          <w:marLeft w:val="376"/>
          <w:marRight w:val="188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4129">
              <w:marLeft w:val="376"/>
              <w:marRight w:val="188"/>
              <w:marTop w:val="1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6308">
                          <w:marLeft w:val="0"/>
                          <w:marRight w:val="188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27571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6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999934">
                              <w:marLeft w:val="0"/>
                              <w:marRight w:val="250"/>
                              <w:marTop w:val="63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4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57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ЮхноН</dc:creator>
  <cp:lastModifiedBy>ЮхноН</cp:lastModifiedBy>
  <cp:revision>1</cp:revision>
  <dcterms:created xsi:type="dcterms:W3CDTF">2025-06-11T06:16:00Z</dcterms:created>
  <dcterms:modified xsi:type="dcterms:W3CDTF">2025-06-11T06:17:00Z</dcterms:modified>
</cp:coreProperties>
</file>