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A5" w:rsidRPr="000C381B" w:rsidRDefault="00AB3BA5">
      <w:pPr>
        <w:pStyle w:val="ConsPlusTitlePage"/>
        <w:rPr>
          <w:rFonts w:ascii="Times New Roman" w:hAnsi="Times New Roman" w:cs="Times New Roman"/>
          <w:sz w:val="24"/>
          <w:szCs w:val="24"/>
        </w:rPr>
      </w:pPr>
      <w:r w:rsidRPr="000C381B">
        <w:rPr>
          <w:rFonts w:ascii="Times New Roman" w:hAnsi="Times New Roman" w:cs="Times New Roman"/>
          <w:sz w:val="24"/>
          <w:szCs w:val="24"/>
        </w:rPr>
        <w:t xml:space="preserve">Документ предоставлен </w:t>
      </w:r>
      <w:hyperlink r:id="rId4" w:history="1">
        <w:proofErr w:type="spellStart"/>
        <w:r w:rsidRPr="000C381B">
          <w:rPr>
            <w:rFonts w:ascii="Times New Roman" w:hAnsi="Times New Roman" w:cs="Times New Roman"/>
            <w:color w:val="0000FF"/>
            <w:sz w:val="24"/>
            <w:szCs w:val="24"/>
          </w:rPr>
          <w:t>КонсультантПлюс</w:t>
        </w:r>
        <w:proofErr w:type="spellEnd"/>
      </w:hyperlink>
      <w:r w:rsidRPr="000C381B">
        <w:rPr>
          <w:rFonts w:ascii="Times New Roman" w:hAnsi="Times New Roman" w:cs="Times New Roman"/>
          <w:sz w:val="24"/>
          <w:szCs w:val="24"/>
        </w:rPr>
        <w:br/>
      </w:r>
    </w:p>
    <w:p w:rsidR="00AB3BA5" w:rsidRPr="000C381B" w:rsidRDefault="00AB3BA5">
      <w:pPr>
        <w:pStyle w:val="ConsPlusNormal"/>
        <w:jc w:val="both"/>
        <w:outlineLvl w:val="0"/>
        <w:rPr>
          <w:rFonts w:ascii="Times New Roman" w:hAnsi="Times New Roman" w:cs="Times New Roman"/>
          <w:sz w:val="24"/>
          <w:szCs w:val="24"/>
        </w:rPr>
      </w:pPr>
    </w:p>
    <w:p w:rsidR="00AB3BA5" w:rsidRPr="000C381B" w:rsidRDefault="00AB3BA5">
      <w:pPr>
        <w:pStyle w:val="ConsPlusNormal"/>
        <w:outlineLvl w:val="0"/>
        <w:rPr>
          <w:rFonts w:ascii="Times New Roman" w:hAnsi="Times New Roman" w:cs="Times New Roman"/>
          <w:sz w:val="24"/>
          <w:szCs w:val="24"/>
        </w:rPr>
      </w:pPr>
      <w:r w:rsidRPr="000C381B">
        <w:rPr>
          <w:rFonts w:ascii="Times New Roman" w:hAnsi="Times New Roman" w:cs="Times New Roman"/>
          <w:sz w:val="24"/>
          <w:szCs w:val="24"/>
        </w:rPr>
        <w:t>Зарегистрировано в Минюсте России 26 февраля 2018 г. N 50137</w:t>
      </w:r>
    </w:p>
    <w:p w:rsidR="00AB3BA5" w:rsidRPr="000C381B" w:rsidRDefault="00AB3BA5">
      <w:pPr>
        <w:pStyle w:val="ConsPlusNormal"/>
        <w:pBdr>
          <w:top w:val="single" w:sz="6" w:space="0" w:color="auto"/>
        </w:pBdr>
        <w:spacing w:before="100" w:after="100"/>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МИНИСТЕРСТВО ОБРАЗОВАНИЯ И НАУКИ РОССИЙСКОЙ ФЕДЕРАЦИИ</w:t>
      </w:r>
    </w:p>
    <w:p w:rsidR="00AB3BA5" w:rsidRPr="000C381B" w:rsidRDefault="00AB3BA5">
      <w:pPr>
        <w:pStyle w:val="ConsPlusTitle"/>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ПРИКАЗ</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от 5 февраля 2018 г. N 69</w:t>
      </w:r>
    </w:p>
    <w:p w:rsidR="00AB3BA5" w:rsidRPr="000C381B" w:rsidRDefault="00AB3BA5">
      <w:pPr>
        <w:pStyle w:val="ConsPlusTitle"/>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ОБ УТВЕРЖДЕНИИ</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ФЕДЕРАЛЬНОГО ГОСУДАРСТВЕННОГО ОБРАЗОВАТЕЛЬНОГО СТАНДАРТА</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СРЕДНЕГО ПРОФЕССИОНАЛЬНОГО ОБРАЗОВАНИЯ ПО СПЕЦИАЛЬНОСТИ</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38.02.01 ЭКОНОМИКА И БУХГАЛТЕРСКИЙ УЧЕТ (ПО ОТРАСЛЯМ)</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В соответствии с </w:t>
      </w:r>
      <w:hyperlink r:id="rId5" w:history="1">
        <w:r w:rsidRPr="000C381B">
          <w:rPr>
            <w:rFonts w:ascii="Times New Roman" w:hAnsi="Times New Roman" w:cs="Times New Roman"/>
            <w:color w:val="0000FF"/>
            <w:sz w:val="24"/>
            <w:szCs w:val="24"/>
          </w:rPr>
          <w:t>подпунктом 5.2.41</w:t>
        </w:r>
      </w:hyperlink>
      <w:r w:rsidRPr="000C381B">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sidRPr="000C381B">
          <w:rPr>
            <w:rFonts w:ascii="Times New Roman" w:hAnsi="Times New Roman" w:cs="Times New Roman"/>
            <w:color w:val="0000FF"/>
            <w:sz w:val="24"/>
            <w:szCs w:val="24"/>
          </w:rPr>
          <w:t>пунктом 17</w:t>
        </w:r>
      </w:hyperlink>
      <w:r w:rsidRPr="000C381B">
        <w:rPr>
          <w:rFonts w:ascii="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1. Утвердить прилагаемый федеральный государственный образовательный </w:t>
      </w:r>
      <w:hyperlink w:anchor="P34" w:history="1">
        <w:r w:rsidRPr="000C381B">
          <w:rPr>
            <w:rFonts w:ascii="Times New Roman" w:hAnsi="Times New Roman" w:cs="Times New Roman"/>
            <w:color w:val="0000FF"/>
            <w:sz w:val="24"/>
            <w:szCs w:val="24"/>
          </w:rPr>
          <w:t>стандарт</w:t>
        </w:r>
      </w:hyperlink>
      <w:r w:rsidRPr="000C381B">
        <w:rPr>
          <w:rFonts w:ascii="Times New Roman" w:hAnsi="Times New Roman" w:cs="Times New Roman"/>
          <w:sz w:val="24"/>
          <w:szCs w:val="24"/>
        </w:rPr>
        <w:t xml:space="preserve"> среднего профессионального образования по специальности 38.02.01 Экономика и бухгалтерский учет (по отраслям) (далее - стандарт).</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2. Установить, что:</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образовательная организация вправе осуществлять в соответствии со </w:t>
      </w:r>
      <w:hyperlink w:anchor="P34" w:history="1">
        <w:r w:rsidRPr="000C381B">
          <w:rPr>
            <w:rFonts w:ascii="Times New Roman" w:hAnsi="Times New Roman" w:cs="Times New Roman"/>
            <w:color w:val="0000FF"/>
            <w:sz w:val="24"/>
            <w:szCs w:val="24"/>
          </w:rPr>
          <w:t>стандартом</w:t>
        </w:r>
      </w:hyperlink>
      <w:r w:rsidRPr="000C381B">
        <w:rPr>
          <w:rFonts w:ascii="Times New Roman" w:hAnsi="Times New Roman" w:cs="Times New Roman"/>
          <w:sz w:val="24"/>
          <w:szCs w:val="24"/>
        </w:rPr>
        <w:t xml:space="preserve"> обучение лиц, зачисленных до вступления в силу настоящего приказа, с их согласия;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прием на обучение в соответствии с федеральным государственным образовательным </w:t>
      </w:r>
      <w:hyperlink r:id="rId7" w:history="1">
        <w:r w:rsidRPr="000C381B">
          <w:rPr>
            <w:rFonts w:ascii="Times New Roman" w:hAnsi="Times New Roman" w:cs="Times New Roman"/>
            <w:color w:val="0000FF"/>
            <w:sz w:val="24"/>
            <w:szCs w:val="24"/>
          </w:rPr>
          <w:t>стандартом</w:t>
        </w:r>
      </w:hyperlink>
      <w:r w:rsidRPr="000C381B">
        <w:rPr>
          <w:rFonts w:ascii="Times New Roman" w:hAnsi="Times New Roman" w:cs="Times New Roman"/>
          <w:sz w:val="24"/>
          <w:szCs w:val="24"/>
        </w:rP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Министр</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О.Ю.ВАСИЛЬЕВА</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outlineLvl w:val="0"/>
        <w:rPr>
          <w:rFonts w:ascii="Times New Roman" w:hAnsi="Times New Roman" w:cs="Times New Roman"/>
          <w:sz w:val="24"/>
          <w:szCs w:val="24"/>
        </w:rPr>
      </w:pPr>
      <w:r w:rsidRPr="000C381B">
        <w:rPr>
          <w:rFonts w:ascii="Times New Roman" w:hAnsi="Times New Roman" w:cs="Times New Roman"/>
          <w:sz w:val="24"/>
          <w:szCs w:val="24"/>
        </w:rPr>
        <w:t>Приложение</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Утвержден</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приказом Министерства образования</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и науки Российской Федерации</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от 5 февраля 2018 г. N 69</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bookmarkStart w:id="0" w:name="P34"/>
      <w:bookmarkEnd w:id="0"/>
      <w:r w:rsidRPr="000C381B">
        <w:rPr>
          <w:rFonts w:ascii="Times New Roman" w:hAnsi="Times New Roman" w:cs="Times New Roman"/>
          <w:sz w:val="24"/>
          <w:szCs w:val="24"/>
        </w:rPr>
        <w:t>ФЕДЕРАЛЬНЫЙ ГОСУДАРСТВЕННЫЙ ОБРАЗОВАТЕЛЬНЫЙ СТАНДАРТ</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СРЕДНЕГО ПРОФЕССИОНАЛЬНОГО ОБРАЗОВАНИЯ ПО СПЕЦИАЛЬНОСТИ</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38.02.01 ЭКОНОМИКА И БУХГАЛТЕРСКИЙ УЧЕТ (ПО ОТРАСЛЯМ)</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outlineLvl w:val="1"/>
        <w:rPr>
          <w:rFonts w:ascii="Times New Roman" w:hAnsi="Times New Roman" w:cs="Times New Roman"/>
          <w:sz w:val="24"/>
          <w:szCs w:val="24"/>
        </w:rPr>
      </w:pPr>
      <w:r w:rsidRPr="000C381B">
        <w:rPr>
          <w:rFonts w:ascii="Times New Roman" w:hAnsi="Times New Roman" w:cs="Times New Roman"/>
          <w:sz w:val="24"/>
          <w:szCs w:val="24"/>
        </w:rPr>
        <w:t>I. ОБЩИЕ ПОЛОЖЕНИЯ</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w:t>
      </w:r>
      <w:proofErr w:type="spellStart"/>
      <w:r w:rsidRPr="000C381B">
        <w:rPr>
          <w:rFonts w:ascii="Times New Roman" w:hAnsi="Times New Roman" w:cs="Times New Roman"/>
          <w:sz w:val="24"/>
          <w:szCs w:val="24"/>
        </w:rPr>
        <w:t>очно-заочной</w:t>
      </w:r>
      <w:proofErr w:type="spellEnd"/>
      <w:r w:rsidRPr="000C381B">
        <w:rPr>
          <w:rFonts w:ascii="Times New Roman" w:hAnsi="Times New Roman" w:cs="Times New Roman"/>
          <w:sz w:val="24"/>
          <w:szCs w:val="24"/>
        </w:rPr>
        <w:t xml:space="preserve"> и заочной формах обучения.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sidRPr="000C381B">
          <w:rPr>
            <w:rFonts w:ascii="Times New Roman" w:hAnsi="Times New Roman" w:cs="Times New Roman"/>
            <w:color w:val="0000FF"/>
            <w:sz w:val="24"/>
            <w:szCs w:val="24"/>
          </w:rPr>
          <w:t>приложение N 1</w:t>
        </w:r>
      </w:hyperlink>
      <w:r w:rsidRPr="000C381B">
        <w:rPr>
          <w:rFonts w:ascii="Times New Roman" w:hAnsi="Times New Roman" w:cs="Times New Roman"/>
          <w:sz w:val="24"/>
          <w:szCs w:val="24"/>
        </w:rPr>
        <w:t xml:space="preserve"> к настоящему ФГОС СПО).</w:t>
      </w:r>
    </w:p>
    <w:p w:rsidR="00AB3BA5" w:rsidRPr="000C381B" w:rsidRDefault="00AB3BA5">
      <w:pPr>
        <w:pStyle w:val="ConsPlusNormal"/>
        <w:spacing w:before="220"/>
        <w:ind w:firstLine="540"/>
        <w:jc w:val="both"/>
        <w:rPr>
          <w:rFonts w:ascii="Times New Roman" w:hAnsi="Times New Roman" w:cs="Times New Roman"/>
          <w:sz w:val="24"/>
          <w:szCs w:val="24"/>
        </w:rPr>
      </w:pPr>
      <w:bookmarkStart w:id="1" w:name="P45"/>
      <w:bookmarkEnd w:id="1"/>
      <w:r w:rsidRPr="000C381B">
        <w:rPr>
          <w:rFonts w:ascii="Times New Roman" w:hAnsi="Times New Roman" w:cs="Times New Roman"/>
          <w:sz w:val="24"/>
          <w:szCs w:val="24"/>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sidRPr="000C381B">
          <w:rPr>
            <w:rFonts w:ascii="Times New Roman" w:hAnsi="Times New Roman" w:cs="Times New Roman"/>
            <w:color w:val="0000FF"/>
            <w:sz w:val="24"/>
            <w:szCs w:val="24"/>
          </w:rPr>
          <w:t>08</w:t>
        </w:r>
      </w:hyperlink>
      <w:r w:rsidRPr="000C381B">
        <w:rPr>
          <w:rFonts w:ascii="Times New Roman" w:hAnsi="Times New Roman" w:cs="Times New Roman"/>
          <w:sz w:val="24"/>
          <w:szCs w:val="24"/>
        </w:rPr>
        <w:t xml:space="preserve"> Финансы и экономика &lt;1&gt;.</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&lt;1&gt;</w:t>
      </w:r>
      <w:hyperlink r:id="rId9" w:history="1">
        <w:r w:rsidRPr="000C381B">
          <w:rPr>
            <w:rFonts w:ascii="Times New Roman" w:hAnsi="Times New Roman" w:cs="Times New Roman"/>
            <w:color w:val="0000FF"/>
            <w:sz w:val="24"/>
            <w:szCs w:val="24"/>
          </w:rPr>
          <w:t>Таблица</w:t>
        </w:r>
      </w:hyperlink>
      <w:r w:rsidRPr="000C381B">
        <w:rPr>
          <w:rFonts w:ascii="Times New Roman" w:hAnsi="Times New Roman" w:cs="Times New Roman"/>
          <w:sz w:val="24"/>
          <w:szCs w:val="24"/>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w:t>
      </w:r>
      <w:r w:rsidRPr="000C381B">
        <w:rPr>
          <w:rFonts w:ascii="Times New Roman" w:hAnsi="Times New Roman" w:cs="Times New Roman"/>
          <w:sz w:val="24"/>
          <w:szCs w:val="24"/>
        </w:rPr>
        <w:lastRenderedPageBreak/>
        <w:t>предусматривать возможность приема-передачи информации в доступных для них формах.</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&lt;2&gt;</w:t>
      </w:r>
      <w:hyperlink r:id="rId10" w:history="1">
        <w:r w:rsidRPr="000C381B">
          <w:rPr>
            <w:rFonts w:ascii="Times New Roman" w:hAnsi="Times New Roman" w:cs="Times New Roman"/>
            <w:color w:val="0000FF"/>
            <w:sz w:val="24"/>
            <w:szCs w:val="24"/>
          </w:rPr>
          <w:t>Статья 14</w:t>
        </w:r>
      </w:hyperlink>
      <w:r w:rsidRPr="000C381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на базе основного общего образования - 2 года 10 месяцев;</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на базе среднего общего образования - 1 год 10 месяцев.</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Срок получения образования по образовательной программе, предусматривающей получение в соответствии с </w:t>
      </w:r>
      <w:hyperlink w:anchor="P66" w:history="1">
        <w:r w:rsidRPr="000C381B">
          <w:rPr>
            <w:rFonts w:ascii="Times New Roman" w:hAnsi="Times New Roman" w:cs="Times New Roman"/>
            <w:color w:val="0000FF"/>
            <w:sz w:val="24"/>
            <w:szCs w:val="24"/>
          </w:rPr>
          <w:t>пунктом 1.12</w:t>
        </w:r>
      </w:hyperlink>
      <w:r w:rsidRPr="000C381B">
        <w:rPr>
          <w:rFonts w:ascii="Times New Roman" w:hAnsi="Times New Roman" w:cs="Times New Roman"/>
          <w:sz w:val="24"/>
          <w:szCs w:val="24"/>
        </w:rPr>
        <w:t xml:space="preserve"> настоящего ФГОС СПО квалификации специалиста среднего звена "бухгалтер, специалист по налогообложению", увеличивается на 1 год.</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Срок получения образования по образовательной программе в </w:t>
      </w:r>
      <w:proofErr w:type="spellStart"/>
      <w:r w:rsidRPr="000C381B">
        <w:rPr>
          <w:rFonts w:ascii="Times New Roman" w:hAnsi="Times New Roman" w:cs="Times New Roman"/>
          <w:sz w:val="24"/>
          <w:szCs w:val="24"/>
        </w:rPr>
        <w:t>очно-заочной</w:t>
      </w:r>
      <w:proofErr w:type="spellEnd"/>
      <w:r w:rsidRPr="000C381B">
        <w:rPr>
          <w:rFonts w:ascii="Times New Roman" w:hAnsi="Times New Roman" w:cs="Times New Roman"/>
          <w:sz w:val="24"/>
          <w:szCs w:val="24"/>
        </w:rPr>
        <w:t xml:space="preserve">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не более чем на 1,5 года при получении образования на базе основного общего образования;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не более чем на 1 год при получении образования на базе среднего общего образования.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Конкретный срок получения образования и объем образовательной программы, реализуемый за один учебный год, в </w:t>
      </w:r>
      <w:proofErr w:type="spellStart"/>
      <w:r w:rsidRPr="000C381B">
        <w:rPr>
          <w:rFonts w:ascii="Times New Roman" w:hAnsi="Times New Roman" w:cs="Times New Roman"/>
          <w:sz w:val="24"/>
          <w:szCs w:val="24"/>
        </w:rPr>
        <w:t>очно-заочной</w:t>
      </w:r>
      <w:proofErr w:type="spellEnd"/>
      <w:r w:rsidRPr="000C381B">
        <w:rPr>
          <w:rFonts w:ascii="Times New Roman" w:hAnsi="Times New Roman" w:cs="Times New Roman"/>
          <w:sz w:val="24"/>
          <w:szCs w:val="24"/>
        </w:rPr>
        <w:t xml:space="preserve"> и заочной формах обучения, по индивидуальному учебному плану, в том числе при ускоренном обучении, определяются </w:t>
      </w:r>
      <w:r w:rsidRPr="000C381B">
        <w:rPr>
          <w:rFonts w:ascii="Times New Roman" w:hAnsi="Times New Roman" w:cs="Times New Roman"/>
          <w:sz w:val="24"/>
          <w:szCs w:val="24"/>
        </w:rPr>
        <w:lastRenderedPageBreak/>
        <w:t>образовательной организацией самостоятельно в пределах сроков, установленных настоящим пунктом.</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AB3BA5" w:rsidRPr="000C381B" w:rsidRDefault="00AB3BA5">
      <w:pPr>
        <w:pStyle w:val="ConsPlusNormal"/>
        <w:spacing w:before="220"/>
        <w:ind w:firstLine="540"/>
        <w:jc w:val="both"/>
        <w:rPr>
          <w:rFonts w:ascii="Times New Roman" w:hAnsi="Times New Roman" w:cs="Times New Roman"/>
          <w:sz w:val="24"/>
          <w:szCs w:val="24"/>
        </w:rPr>
      </w:pPr>
      <w:bookmarkStart w:id="2" w:name="P66"/>
      <w:bookmarkEnd w:id="2"/>
      <w:r w:rsidRPr="000C381B">
        <w:rPr>
          <w:rFonts w:ascii="Times New Roman" w:hAnsi="Times New Roman" w:cs="Times New Roman"/>
          <w:sz w:val="24"/>
          <w:szCs w:val="24"/>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sidRPr="000C381B">
          <w:rPr>
            <w:rFonts w:ascii="Times New Roman" w:hAnsi="Times New Roman" w:cs="Times New Roman"/>
            <w:color w:val="0000FF"/>
            <w:sz w:val="24"/>
            <w:szCs w:val="24"/>
          </w:rPr>
          <w:t>Перечне</w:t>
        </w:r>
      </w:hyperlink>
      <w:r w:rsidRPr="000C381B">
        <w:rPr>
          <w:rFonts w:ascii="Times New Roman" w:hAnsi="Times New Roman" w:cs="Times New Roman"/>
          <w:sz w:val="24"/>
          <w:szCs w:val="24"/>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бухгалтер;</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бухгалтер, специалист по налогообложению.</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outlineLvl w:val="1"/>
        <w:rPr>
          <w:rFonts w:ascii="Times New Roman" w:hAnsi="Times New Roman" w:cs="Times New Roman"/>
          <w:sz w:val="24"/>
          <w:szCs w:val="24"/>
        </w:rPr>
      </w:pPr>
      <w:r w:rsidRPr="000C381B">
        <w:rPr>
          <w:rFonts w:ascii="Times New Roman" w:hAnsi="Times New Roman" w:cs="Times New Roman"/>
          <w:sz w:val="24"/>
          <w:szCs w:val="24"/>
        </w:rPr>
        <w:t>II. ТРЕБОВАНИЯ К СТРУКТУРЕ ОБРАЗОВАТЕЛЬНОЙ ПРОГРАММЫ</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sidRPr="000C381B">
          <w:rPr>
            <w:rFonts w:ascii="Times New Roman" w:hAnsi="Times New Roman" w:cs="Times New Roman"/>
            <w:color w:val="0000FF"/>
            <w:sz w:val="24"/>
            <w:szCs w:val="24"/>
          </w:rPr>
          <w:t>главой III</w:t>
        </w:r>
      </w:hyperlink>
      <w:r w:rsidRPr="000C381B">
        <w:rPr>
          <w:rFonts w:ascii="Times New Roman" w:hAnsi="Times New Roman" w:cs="Times New Roman"/>
          <w:sz w:val="24"/>
          <w:szCs w:val="24"/>
        </w:rPr>
        <w:t xml:space="preserve"> настоящего ФГОС СПО, и должна составлять не более 70 процентов от общего объема времени, отведенного на ее освоение.</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Вариативная часть образовательной программы (не менее 30 процентов) дает возможность расширения основного(</w:t>
      </w:r>
      <w:proofErr w:type="spellStart"/>
      <w:r w:rsidRPr="000C381B">
        <w:rPr>
          <w:rFonts w:ascii="Times New Roman" w:hAnsi="Times New Roman" w:cs="Times New Roman"/>
          <w:sz w:val="24"/>
          <w:szCs w:val="24"/>
        </w:rPr>
        <w:t>ых</w:t>
      </w:r>
      <w:proofErr w:type="spellEnd"/>
      <w:r w:rsidRPr="000C381B">
        <w:rPr>
          <w:rFonts w:ascii="Times New Roman" w:hAnsi="Times New Roman" w:cs="Times New Roman"/>
          <w:sz w:val="24"/>
          <w:szCs w:val="24"/>
        </w:rPr>
        <w:t>) вида(</w:t>
      </w:r>
      <w:proofErr w:type="spellStart"/>
      <w:r w:rsidRPr="000C381B">
        <w:rPr>
          <w:rFonts w:ascii="Times New Roman" w:hAnsi="Times New Roman" w:cs="Times New Roman"/>
          <w:sz w:val="24"/>
          <w:szCs w:val="24"/>
        </w:rPr>
        <w:t>ов</w:t>
      </w:r>
      <w:proofErr w:type="spellEnd"/>
      <w:r w:rsidRPr="000C381B">
        <w:rPr>
          <w:rFonts w:ascii="Times New Roman" w:hAnsi="Times New Roman" w:cs="Times New Roman"/>
          <w:sz w:val="24"/>
          <w:szCs w:val="24"/>
        </w:rP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sidRPr="000C381B">
          <w:rPr>
            <w:rFonts w:ascii="Times New Roman" w:hAnsi="Times New Roman" w:cs="Times New Roman"/>
            <w:color w:val="0000FF"/>
            <w:sz w:val="24"/>
            <w:szCs w:val="24"/>
          </w:rPr>
          <w:t>пункте 1.12</w:t>
        </w:r>
      </w:hyperlink>
      <w:r w:rsidRPr="000C381B">
        <w:rPr>
          <w:rFonts w:ascii="Times New Roman" w:hAnsi="Times New Roman" w:cs="Times New Roman"/>
          <w:sz w:val="24"/>
          <w:szCs w:val="24"/>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2.2. Образовательная программа имеет следующую структуру:</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общий гуманитарный и социально-экономический цикл;</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математический и общий естественнонаучный цикл;</w:t>
      </w:r>
    </w:p>
    <w:p w:rsidR="00AB3BA5" w:rsidRPr="000C381B" w:rsidRDefault="00AB3BA5">
      <w:pPr>
        <w:pStyle w:val="ConsPlusNormal"/>
        <w:spacing w:before="220"/>
        <w:ind w:firstLine="540"/>
        <w:jc w:val="both"/>
        <w:rPr>
          <w:rFonts w:ascii="Times New Roman" w:hAnsi="Times New Roman" w:cs="Times New Roman"/>
          <w:sz w:val="24"/>
          <w:szCs w:val="24"/>
        </w:rPr>
      </w:pPr>
      <w:proofErr w:type="spellStart"/>
      <w:r w:rsidRPr="000C381B">
        <w:rPr>
          <w:rFonts w:ascii="Times New Roman" w:hAnsi="Times New Roman" w:cs="Times New Roman"/>
          <w:sz w:val="24"/>
          <w:szCs w:val="24"/>
        </w:rPr>
        <w:t>общепрофессиональный</w:t>
      </w:r>
      <w:proofErr w:type="spellEnd"/>
      <w:r w:rsidRPr="000C381B">
        <w:rPr>
          <w:rFonts w:ascii="Times New Roman" w:hAnsi="Times New Roman" w:cs="Times New Roman"/>
          <w:sz w:val="24"/>
          <w:szCs w:val="24"/>
        </w:rPr>
        <w:t xml:space="preserve"> цикл;</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lastRenderedPageBreak/>
        <w:t>профессиональный цикл;</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sidRPr="000C381B">
          <w:rPr>
            <w:rFonts w:ascii="Times New Roman" w:hAnsi="Times New Roman" w:cs="Times New Roman"/>
            <w:color w:val="0000FF"/>
            <w:sz w:val="24"/>
            <w:szCs w:val="24"/>
          </w:rPr>
          <w:t>пункте 1.12</w:t>
        </w:r>
      </w:hyperlink>
      <w:r w:rsidRPr="000C381B">
        <w:rPr>
          <w:rFonts w:ascii="Times New Roman" w:hAnsi="Times New Roman" w:cs="Times New Roman"/>
          <w:sz w:val="24"/>
          <w:szCs w:val="24"/>
        </w:rPr>
        <w:t xml:space="preserve"> настоящего ФГОС СПО.</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outlineLvl w:val="2"/>
        <w:rPr>
          <w:rFonts w:ascii="Times New Roman" w:hAnsi="Times New Roman" w:cs="Times New Roman"/>
          <w:sz w:val="24"/>
          <w:szCs w:val="24"/>
        </w:rPr>
      </w:pPr>
      <w:r w:rsidRPr="000C381B">
        <w:rPr>
          <w:rFonts w:ascii="Times New Roman" w:hAnsi="Times New Roman" w:cs="Times New Roman"/>
          <w:sz w:val="24"/>
          <w:szCs w:val="24"/>
        </w:rPr>
        <w:t>Таблица N 1</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bookmarkStart w:id="3" w:name="P85"/>
      <w:bookmarkEnd w:id="3"/>
      <w:r w:rsidRPr="000C381B">
        <w:rPr>
          <w:rFonts w:ascii="Times New Roman" w:hAnsi="Times New Roman" w:cs="Times New Roman"/>
          <w:sz w:val="24"/>
          <w:szCs w:val="24"/>
        </w:rPr>
        <w:t>Структура и объем образовательной программы</w:t>
      </w:r>
    </w:p>
    <w:p w:rsidR="00AB3BA5" w:rsidRPr="000C381B" w:rsidRDefault="00AB3B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2254"/>
        <w:gridCol w:w="2255"/>
      </w:tblGrid>
      <w:tr w:rsidR="00AB3BA5" w:rsidRPr="000C381B">
        <w:tc>
          <w:tcPr>
            <w:tcW w:w="4562" w:type="dxa"/>
            <w:vMerge w:val="restart"/>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Структура образовательной программы</w:t>
            </w:r>
          </w:p>
        </w:tc>
        <w:tc>
          <w:tcPr>
            <w:tcW w:w="4509" w:type="dxa"/>
            <w:gridSpan w:val="2"/>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Объем образовательной программы в академических часах</w:t>
            </w:r>
          </w:p>
        </w:tc>
      </w:tr>
      <w:tr w:rsidR="00AB3BA5" w:rsidRPr="000C381B">
        <w:tc>
          <w:tcPr>
            <w:tcW w:w="4562" w:type="dxa"/>
            <w:vMerge/>
          </w:tcPr>
          <w:p w:rsidR="00AB3BA5" w:rsidRPr="000C381B" w:rsidRDefault="00AB3BA5">
            <w:pPr>
              <w:rPr>
                <w:rFonts w:ascii="Times New Roman" w:hAnsi="Times New Roman" w:cs="Times New Roman"/>
                <w:sz w:val="24"/>
                <w:szCs w:val="24"/>
              </w:rPr>
            </w:pP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при получении квалификации специалиста среднего звена "бухгалтер"</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при получении квалификации специалиста среднего звена "бухгалтер, специалист по налогообложению"</w:t>
            </w:r>
          </w:p>
        </w:tc>
      </w:tr>
      <w:tr w:rsidR="00AB3BA5" w:rsidRPr="000C381B">
        <w:tc>
          <w:tcPr>
            <w:tcW w:w="456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Общий гуманитарный и социально-экономический цикл</w:t>
            </w: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324</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668</w:t>
            </w:r>
          </w:p>
        </w:tc>
      </w:tr>
      <w:tr w:rsidR="00AB3BA5" w:rsidRPr="000C381B">
        <w:tc>
          <w:tcPr>
            <w:tcW w:w="456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Математический и общий естественнонаучный цикл</w:t>
            </w: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108</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108</w:t>
            </w:r>
          </w:p>
        </w:tc>
      </w:tr>
      <w:tr w:rsidR="00AB3BA5" w:rsidRPr="000C381B">
        <w:tc>
          <w:tcPr>
            <w:tcW w:w="4562" w:type="dxa"/>
          </w:tcPr>
          <w:p w:rsidR="00AB3BA5" w:rsidRPr="000C381B" w:rsidRDefault="00AB3BA5">
            <w:pPr>
              <w:pStyle w:val="ConsPlusNormal"/>
              <w:rPr>
                <w:rFonts w:ascii="Times New Roman" w:hAnsi="Times New Roman" w:cs="Times New Roman"/>
                <w:sz w:val="24"/>
                <w:szCs w:val="24"/>
              </w:rPr>
            </w:pPr>
            <w:proofErr w:type="spellStart"/>
            <w:r w:rsidRPr="000C381B">
              <w:rPr>
                <w:rFonts w:ascii="Times New Roman" w:hAnsi="Times New Roman" w:cs="Times New Roman"/>
                <w:sz w:val="24"/>
                <w:szCs w:val="24"/>
              </w:rPr>
              <w:t>Общепрофессиональный</w:t>
            </w:r>
            <w:proofErr w:type="spellEnd"/>
            <w:r w:rsidRPr="000C381B">
              <w:rPr>
                <w:rFonts w:ascii="Times New Roman" w:hAnsi="Times New Roman" w:cs="Times New Roman"/>
                <w:sz w:val="24"/>
                <w:szCs w:val="24"/>
              </w:rPr>
              <w:t xml:space="preserve"> цикл</w:t>
            </w: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468</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504</w:t>
            </w:r>
          </w:p>
        </w:tc>
      </w:tr>
      <w:tr w:rsidR="00AB3BA5" w:rsidRPr="000C381B">
        <w:tc>
          <w:tcPr>
            <w:tcW w:w="456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Профессиональный цикл</w:t>
            </w: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1008</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не менее 1636</w:t>
            </w:r>
          </w:p>
        </w:tc>
      </w:tr>
      <w:tr w:rsidR="00AB3BA5" w:rsidRPr="000C381B">
        <w:tc>
          <w:tcPr>
            <w:tcW w:w="456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Государственная итоговая аттестация</w:t>
            </w: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216</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216</w:t>
            </w:r>
          </w:p>
        </w:tc>
      </w:tr>
      <w:tr w:rsidR="00AB3BA5" w:rsidRPr="000C381B">
        <w:tc>
          <w:tcPr>
            <w:tcW w:w="9071" w:type="dxa"/>
            <w:gridSpan w:val="3"/>
          </w:tcPr>
          <w:p w:rsidR="00AB3BA5" w:rsidRPr="000C381B" w:rsidRDefault="00AB3BA5">
            <w:pPr>
              <w:pStyle w:val="ConsPlusNormal"/>
              <w:jc w:val="center"/>
              <w:outlineLvl w:val="3"/>
              <w:rPr>
                <w:rFonts w:ascii="Times New Roman" w:hAnsi="Times New Roman" w:cs="Times New Roman"/>
                <w:sz w:val="24"/>
                <w:szCs w:val="24"/>
              </w:rPr>
            </w:pPr>
            <w:r w:rsidRPr="000C381B">
              <w:rPr>
                <w:rFonts w:ascii="Times New Roman" w:hAnsi="Times New Roman" w:cs="Times New Roman"/>
                <w:sz w:val="24"/>
                <w:szCs w:val="24"/>
              </w:rPr>
              <w:t>Общий объем образовательной программы:</w:t>
            </w:r>
          </w:p>
        </w:tc>
      </w:tr>
      <w:tr w:rsidR="00AB3BA5" w:rsidRPr="000C381B">
        <w:tc>
          <w:tcPr>
            <w:tcW w:w="456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на базе среднего общего образования</w:t>
            </w: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2952</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4464</w:t>
            </w:r>
          </w:p>
        </w:tc>
      </w:tr>
      <w:tr w:rsidR="00AB3BA5" w:rsidRPr="000C381B">
        <w:tc>
          <w:tcPr>
            <w:tcW w:w="456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4464</w:t>
            </w:r>
          </w:p>
        </w:tc>
        <w:tc>
          <w:tcPr>
            <w:tcW w:w="225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5904</w:t>
            </w:r>
          </w:p>
        </w:tc>
      </w:tr>
    </w:tbl>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2.4. В общем гуманитарном и социально-экономическом, математическом и общем естественнонаучном, </w:t>
      </w:r>
      <w:proofErr w:type="spellStart"/>
      <w:r w:rsidRPr="000C381B">
        <w:rPr>
          <w:rFonts w:ascii="Times New Roman" w:hAnsi="Times New Roman" w:cs="Times New Roman"/>
          <w:sz w:val="24"/>
          <w:szCs w:val="24"/>
        </w:rPr>
        <w:t>общепрофессиональном</w:t>
      </w:r>
      <w:proofErr w:type="spellEnd"/>
      <w:r w:rsidRPr="000C381B">
        <w:rPr>
          <w:rFonts w:ascii="Times New Roman" w:hAnsi="Times New Roman" w:cs="Times New Roman"/>
          <w:sz w:val="24"/>
          <w:szCs w:val="24"/>
        </w:rPr>
        <w:t xml:space="preserve"> и профессиональном циклах (далее - </w:t>
      </w:r>
      <w:r w:rsidRPr="000C381B">
        <w:rPr>
          <w:rFonts w:ascii="Times New Roman" w:hAnsi="Times New Roman" w:cs="Times New Roman"/>
          <w:sz w:val="24"/>
          <w:szCs w:val="24"/>
        </w:rPr>
        <w:lastRenderedPageBreak/>
        <w:t>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sidRPr="000C381B">
          <w:rPr>
            <w:rFonts w:ascii="Times New Roman" w:hAnsi="Times New Roman" w:cs="Times New Roman"/>
            <w:color w:val="0000FF"/>
            <w:sz w:val="24"/>
            <w:szCs w:val="24"/>
          </w:rPr>
          <w:t>Таблицей N 1</w:t>
        </w:r>
      </w:hyperlink>
      <w:r w:rsidRPr="000C381B">
        <w:rPr>
          <w:rFonts w:ascii="Times New Roman" w:hAnsi="Times New Roman" w:cs="Times New Roman"/>
          <w:sz w:val="24"/>
          <w:szCs w:val="24"/>
        </w:rPr>
        <w:t xml:space="preserve"> настоящего ФГОС СПО, в </w:t>
      </w:r>
      <w:proofErr w:type="spellStart"/>
      <w:r w:rsidRPr="000C381B">
        <w:rPr>
          <w:rFonts w:ascii="Times New Roman" w:hAnsi="Times New Roman" w:cs="Times New Roman"/>
          <w:sz w:val="24"/>
          <w:szCs w:val="24"/>
        </w:rPr>
        <w:t>очно-заочной</w:t>
      </w:r>
      <w:proofErr w:type="spellEnd"/>
      <w:r w:rsidRPr="000C381B">
        <w:rPr>
          <w:rFonts w:ascii="Times New Roman" w:hAnsi="Times New Roman" w:cs="Times New Roman"/>
          <w:sz w:val="24"/>
          <w:szCs w:val="24"/>
        </w:rPr>
        <w:t xml:space="preserve"> форме обучения - не менее 25 процентов, в заочной форме - не менее 10 процентов.</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2.7. Освоение </w:t>
      </w:r>
      <w:proofErr w:type="spellStart"/>
      <w:r w:rsidRPr="000C381B">
        <w:rPr>
          <w:rFonts w:ascii="Times New Roman" w:hAnsi="Times New Roman" w:cs="Times New Roman"/>
          <w:sz w:val="24"/>
          <w:szCs w:val="24"/>
        </w:rPr>
        <w:t>общепрофессионального</w:t>
      </w:r>
      <w:proofErr w:type="spellEnd"/>
      <w:r w:rsidRPr="000C381B">
        <w:rPr>
          <w:rFonts w:ascii="Times New Roman" w:hAnsi="Times New Roman" w:cs="Times New Roman"/>
          <w:sz w:val="24"/>
          <w:szCs w:val="24"/>
        </w:rPr>
        <w:t xml:space="preserve">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В профессиональный цикл образовательной программы входят следующие виды практик: учебная практика и производственная практика.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lastRenderedPageBreak/>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outlineLvl w:val="1"/>
        <w:rPr>
          <w:rFonts w:ascii="Times New Roman" w:hAnsi="Times New Roman" w:cs="Times New Roman"/>
          <w:sz w:val="24"/>
          <w:szCs w:val="24"/>
        </w:rPr>
      </w:pPr>
      <w:bookmarkStart w:id="4" w:name="P130"/>
      <w:bookmarkEnd w:id="4"/>
      <w:r w:rsidRPr="000C381B">
        <w:rPr>
          <w:rFonts w:ascii="Times New Roman" w:hAnsi="Times New Roman" w:cs="Times New Roman"/>
          <w:sz w:val="24"/>
          <w:szCs w:val="24"/>
        </w:rPr>
        <w:t>III. ТРЕБОВАНИЯ К РЕЗУЛЬТАТАМ ОСВОЕНИЯ</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ОБРАЗОВАТЕЛЬНОЙ ПРОГРАММЫ</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3.1. В результате освоения образовательной программы у выпускника должны быть сформированы общие и профессиональные компетенции.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3.2. Выпускник, освоивший образовательную программу, должен обладать следующими общими компетенциями (далее - ОК):</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09. Использовать информационные технологии в профессиональной деятельности;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sidRPr="000C381B">
          <w:rPr>
            <w:rFonts w:ascii="Times New Roman" w:hAnsi="Times New Roman" w:cs="Times New Roman"/>
            <w:color w:val="0000FF"/>
            <w:sz w:val="24"/>
            <w:szCs w:val="24"/>
          </w:rPr>
          <w:t>пункте 1.12</w:t>
        </w:r>
      </w:hyperlink>
      <w:r w:rsidRPr="000C381B">
        <w:rPr>
          <w:rFonts w:ascii="Times New Roman" w:hAnsi="Times New Roman" w:cs="Times New Roman"/>
          <w:sz w:val="24"/>
          <w:szCs w:val="24"/>
        </w:rPr>
        <w:t xml:space="preserve"> настоящего ФГОС СПО.</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outlineLvl w:val="2"/>
        <w:rPr>
          <w:rFonts w:ascii="Times New Roman" w:hAnsi="Times New Roman" w:cs="Times New Roman"/>
          <w:sz w:val="24"/>
          <w:szCs w:val="24"/>
        </w:rPr>
      </w:pPr>
      <w:r w:rsidRPr="000C381B">
        <w:rPr>
          <w:rFonts w:ascii="Times New Roman" w:hAnsi="Times New Roman" w:cs="Times New Roman"/>
          <w:sz w:val="24"/>
          <w:szCs w:val="24"/>
        </w:rPr>
        <w:t>Таблица N 2</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bookmarkStart w:id="5" w:name="P150"/>
      <w:bookmarkEnd w:id="5"/>
      <w:r w:rsidRPr="000C381B">
        <w:rPr>
          <w:rFonts w:ascii="Times New Roman" w:hAnsi="Times New Roman" w:cs="Times New Roman"/>
          <w:sz w:val="24"/>
          <w:szCs w:val="24"/>
        </w:rPr>
        <w:t>Соотнесение основных видов деятельности</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и квалификаций специалиста среднего звена при формировании</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образовательной программы</w:t>
      </w:r>
    </w:p>
    <w:p w:rsidR="00AB3BA5" w:rsidRPr="000C381B" w:rsidRDefault="00AB3B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2"/>
        <w:gridCol w:w="4148"/>
      </w:tblGrid>
      <w:tr w:rsidR="00AB3BA5" w:rsidRPr="000C381B">
        <w:tc>
          <w:tcPr>
            <w:tcW w:w="4922"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Основные виды деятельности</w:t>
            </w:r>
          </w:p>
        </w:tc>
        <w:tc>
          <w:tcPr>
            <w:tcW w:w="4148"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Наименование квалификации(</w:t>
            </w:r>
            <w:proofErr w:type="spellStart"/>
            <w:r w:rsidRPr="000C381B">
              <w:rPr>
                <w:rFonts w:ascii="Times New Roman" w:hAnsi="Times New Roman" w:cs="Times New Roman"/>
                <w:sz w:val="24"/>
                <w:szCs w:val="24"/>
              </w:rPr>
              <w:t>й</w:t>
            </w:r>
            <w:proofErr w:type="spellEnd"/>
            <w:r w:rsidRPr="000C381B">
              <w:rPr>
                <w:rFonts w:ascii="Times New Roman" w:hAnsi="Times New Roman" w:cs="Times New Roman"/>
                <w:sz w:val="24"/>
                <w:szCs w:val="24"/>
              </w:rPr>
              <w:t>) специалиста среднего звена</w:t>
            </w:r>
          </w:p>
        </w:tc>
      </w:tr>
      <w:tr w:rsidR="00AB3BA5" w:rsidRPr="000C381B">
        <w:tc>
          <w:tcPr>
            <w:tcW w:w="492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Документирование хозяйственных операций и ведение бухгалтерского учета активов организации</w:t>
            </w:r>
          </w:p>
        </w:tc>
        <w:tc>
          <w:tcPr>
            <w:tcW w:w="4148"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 специалист по налогообложению</w:t>
            </w:r>
          </w:p>
        </w:tc>
      </w:tr>
      <w:tr w:rsidR="00AB3BA5" w:rsidRPr="000C381B">
        <w:tc>
          <w:tcPr>
            <w:tcW w:w="4922" w:type="dxa"/>
          </w:tcPr>
          <w:p w:rsidR="00AB3BA5" w:rsidRPr="000C381B" w:rsidRDefault="00AB3BA5">
            <w:pPr>
              <w:pStyle w:val="ConsPlusNormal"/>
              <w:jc w:val="both"/>
              <w:rPr>
                <w:rFonts w:ascii="Times New Roman" w:hAnsi="Times New Roman" w:cs="Times New Roman"/>
                <w:sz w:val="24"/>
                <w:szCs w:val="24"/>
              </w:rPr>
            </w:pPr>
            <w:r w:rsidRPr="000C381B">
              <w:rPr>
                <w:rFonts w:ascii="Times New Roman" w:hAnsi="Times New Roman" w:cs="Times New Roman"/>
                <w:sz w:val="24"/>
                <w:szCs w:val="24"/>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 специалист по налогообложению</w:t>
            </w:r>
          </w:p>
        </w:tc>
      </w:tr>
      <w:tr w:rsidR="00AB3BA5" w:rsidRPr="000C381B">
        <w:tc>
          <w:tcPr>
            <w:tcW w:w="492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Проведение расчетов с бюджетом и внебюджетными фондами</w:t>
            </w:r>
          </w:p>
        </w:tc>
        <w:tc>
          <w:tcPr>
            <w:tcW w:w="4148"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 специалист по налогообложению</w:t>
            </w:r>
          </w:p>
        </w:tc>
      </w:tr>
      <w:tr w:rsidR="00AB3BA5" w:rsidRPr="000C381B">
        <w:tc>
          <w:tcPr>
            <w:tcW w:w="492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Составление и использование бухгалтерской (финансовой) отчетности</w:t>
            </w:r>
          </w:p>
        </w:tc>
        <w:tc>
          <w:tcPr>
            <w:tcW w:w="4148"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 специалист по налогообложению</w:t>
            </w:r>
          </w:p>
        </w:tc>
      </w:tr>
      <w:tr w:rsidR="00AB3BA5" w:rsidRPr="000C381B">
        <w:tc>
          <w:tcPr>
            <w:tcW w:w="4922"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Осуществление налогового учета и налогового планирования в организации</w:t>
            </w:r>
          </w:p>
        </w:tc>
        <w:tc>
          <w:tcPr>
            <w:tcW w:w="4148"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бухгалтер, специалист по налогообложению</w:t>
            </w:r>
          </w:p>
        </w:tc>
      </w:tr>
    </w:tbl>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sidRPr="000C381B">
          <w:rPr>
            <w:rFonts w:ascii="Times New Roman" w:hAnsi="Times New Roman" w:cs="Times New Roman"/>
            <w:color w:val="0000FF"/>
            <w:sz w:val="24"/>
            <w:szCs w:val="24"/>
          </w:rPr>
          <w:t>приложении N 2</w:t>
        </w:r>
      </w:hyperlink>
      <w:r w:rsidRPr="000C381B">
        <w:rPr>
          <w:rFonts w:ascii="Times New Roman" w:hAnsi="Times New Roman" w:cs="Times New Roman"/>
          <w:sz w:val="24"/>
          <w:szCs w:val="24"/>
        </w:rPr>
        <w:t xml:space="preserve"> к настоящему ФГОС СПО.</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sidRPr="000C381B">
          <w:rPr>
            <w:rFonts w:ascii="Times New Roman" w:hAnsi="Times New Roman" w:cs="Times New Roman"/>
            <w:color w:val="0000FF"/>
            <w:sz w:val="24"/>
            <w:szCs w:val="24"/>
          </w:rPr>
          <w:t>Таблице N 2</w:t>
        </w:r>
      </w:hyperlink>
      <w:r w:rsidRPr="000C381B">
        <w:rPr>
          <w:rFonts w:ascii="Times New Roman" w:hAnsi="Times New Roman" w:cs="Times New Roman"/>
          <w:sz w:val="24"/>
          <w:szCs w:val="24"/>
        </w:rPr>
        <w:t xml:space="preserve"> настоящего ФГОС СПО:</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3.4.1. Документирование хозяйственных операций и ведение бухгалтерского учета активов организации: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1.1. Обрабатывать первичные бухгалтерские документы;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1.2. Разрабатывать и согласовывать с руководством организации рабочий план счетов бухгалтерского учета организации;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1.3. Проводить учет денежных средств, оформлять денежные и кассовые документы;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1.4. Формировать бухгалтерские проводки по учету активов организации на основе рабочего плана счетов бухгалтерского учета.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lastRenderedPageBreak/>
        <w:t>ПК 2.1. Формировать бухгалтерские проводки по учету источников активов организации на основе рабочего плана счетов бухгалтерского учета;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2.2. Выполнять поручения руководства в составе комиссии по инвентаризации активов в местах их хранения;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2.5. Проводить процедуры инвентаризации финансовых обязательств организации;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3.4.3. Проведение расчетов с бюджетом и внебюджетными фондами: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3.1. Формировать бухгалтерские проводки по начислению и перечислению налогов и сборов в бюджеты различных уровней;</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3.4.4. Составление и использование бухгалтерской (финансовой) отчетности: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4.2. Составлять формы бухгалтерской (финансовой) отчетности в установленные законодательством сроки;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4.4. Проводить контроль и анализ информации об активах и финансовом положении организации, ее платежеспособности и доходности;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4.5. Принимать участие в составлении бизнес-плана;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lastRenderedPageBreak/>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4.7. Проводить мониторинг устранения менеджментом выявленных нарушений, недостатков и рисков.</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3.4.5. Осуществление налогового учета и налогового планирования в организации: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5.1. Организовывать налоговый учет;</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5.2. Разрабатывать и заполнять первичные учетные документы и регистры налогового учета;</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5.3. Проводить определение налоговой базы для расчета налогов и сборов, обязательных для уплаты;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ПК 5.5. Проводить налоговое планирование деятельности организации.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sidRPr="000C381B">
          <w:rPr>
            <w:rFonts w:ascii="Times New Roman" w:hAnsi="Times New Roman" w:cs="Times New Roman"/>
            <w:color w:val="0000FF"/>
            <w:sz w:val="24"/>
            <w:szCs w:val="24"/>
          </w:rPr>
          <w:t>приложение N 2</w:t>
        </w:r>
      </w:hyperlink>
      <w:r w:rsidRPr="000C381B">
        <w:rPr>
          <w:rFonts w:ascii="Times New Roman" w:hAnsi="Times New Roman" w:cs="Times New Roman"/>
          <w:sz w:val="24"/>
          <w:szCs w:val="24"/>
        </w:rPr>
        <w:t xml:space="preserve"> к ФГОС СПО).</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3.6. Минимальные требования к результатам освоения основных видов деятельности образовательной программы указаны в </w:t>
      </w:r>
      <w:hyperlink w:anchor="P310" w:history="1">
        <w:r w:rsidRPr="000C381B">
          <w:rPr>
            <w:rFonts w:ascii="Times New Roman" w:hAnsi="Times New Roman" w:cs="Times New Roman"/>
            <w:color w:val="0000FF"/>
            <w:sz w:val="24"/>
            <w:szCs w:val="24"/>
          </w:rPr>
          <w:t>приложении N 3</w:t>
        </w:r>
      </w:hyperlink>
      <w:r w:rsidRPr="000C381B">
        <w:rPr>
          <w:rFonts w:ascii="Times New Roman" w:hAnsi="Times New Roman" w:cs="Times New Roman"/>
          <w:sz w:val="24"/>
          <w:szCs w:val="24"/>
        </w:rPr>
        <w:t xml:space="preserve"> к настоящему ФГОС СПО.</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sidRPr="000C381B">
          <w:rPr>
            <w:rFonts w:ascii="Times New Roman" w:hAnsi="Times New Roman" w:cs="Times New Roman"/>
            <w:color w:val="0000FF"/>
            <w:sz w:val="24"/>
            <w:szCs w:val="24"/>
          </w:rPr>
          <w:t>пункте 1.12</w:t>
        </w:r>
      </w:hyperlink>
      <w:r w:rsidRPr="000C381B">
        <w:rPr>
          <w:rFonts w:ascii="Times New Roman" w:hAnsi="Times New Roman" w:cs="Times New Roman"/>
          <w:sz w:val="24"/>
          <w:szCs w:val="24"/>
        </w:rPr>
        <w:t xml:space="preserve"> настоящего ФГОС СПО.</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outlineLvl w:val="1"/>
        <w:rPr>
          <w:rFonts w:ascii="Times New Roman" w:hAnsi="Times New Roman" w:cs="Times New Roman"/>
          <w:sz w:val="24"/>
          <w:szCs w:val="24"/>
        </w:rPr>
      </w:pPr>
      <w:r w:rsidRPr="000C381B">
        <w:rPr>
          <w:rFonts w:ascii="Times New Roman" w:hAnsi="Times New Roman" w:cs="Times New Roman"/>
          <w:sz w:val="24"/>
          <w:szCs w:val="24"/>
        </w:rPr>
        <w:t>IV. ТРЕБОВАНИЯ К УСЛОВИЯМ РЕАЛИЗАЦИИ</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ОБРАЗОВАТЕЛЬНОЙ ПРОГРАММЫ</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ind w:firstLine="540"/>
        <w:jc w:val="both"/>
        <w:outlineLvl w:val="2"/>
        <w:rPr>
          <w:rFonts w:ascii="Times New Roman" w:hAnsi="Times New Roman" w:cs="Times New Roman"/>
          <w:sz w:val="24"/>
          <w:szCs w:val="24"/>
        </w:rPr>
      </w:pPr>
      <w:r w:rsidRPr="000C381B">
        <w:rPr>
          <w:rFonts w:ascii="Times New Roman" w:hAnsi="Times New Roman" w:cs="Times New Roman"/>
          <w:sz w:val="24"/>
          <w:szCs w:val="24"/>
        </w:rPr>
        <w:t>4.2. Общесистемные требования к условиям реализации образовательной программы.</w:t>
      </w: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w:t>
      </w:r>
      <w:r w:rsidRPr="000C381B">
        <w:rPr>
          <w:rFonts w:ascii="Times New Roman" w:hAnsi="Times New Roman" w:cs="Times New Roman"/>
          <w:sz w:val="24"/>
          <w:szCs w:val="24"/>
        </w:rPr>
        <w:lastRenderedPageBreak/>
        <w:t>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ind w:firstLine="540"/>
        <w:jc w:val="both"/>
        <w:outlineLvl w:val="2"/>
        <w:rPr>
          <w:rFonts w:ascii="Times New Roman" w:hAnsi="Times New Roman" w:cs="Times New Roman"/>
          <w:sz w:val="24"/>
          <w:szCs w:val="24"/>
        </w:rPr>
      </w:pPr>
      <w:r w:rsidRPr="000C381B">
        <w:rPr>
          <w:rFonts w:ascii="Times New Roman" w:hAnsi="Times New Roman" w:cs="Times New Roman"/>
          <w:sz w:val="24"/>
          <w:szCs w:val="24"/>
        </w:rPr>
        <w:t>4.3. Требования к материально-техническому и учебно-методическому обеспечению реализации образовательной программы.</w:t>
      </w: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4.3.3. Образовательная организация должна быть обеспечена необходимым комплектом лицензионного программного обеспечения.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В качестве основной литературы образовательная организация использует учебники, учебные пособия, предусмотренные ПООП.</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4.3.6. Образовательная программа должна обеспечиваться учебно-методической документацией по всем учебным дисциплинам (модулям).</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ind w:firstLine="540"/>
        <w:jc w:val="both"/>
        <w:outlineLvl w:val="2"/>
        <w:rPr>
          <w:rFonts w:ascii="Times New Roman" w:hAnsi="Times New Roman" w:cs="Times New Roman"/>
          <w:sz w:val="24"/>
          <w:szCs w:val="24"/>
        </w:rPr>
      </w:pPr>
      <w:r w:rsidRPr="000C381B">
        <w:rPr>
          <w:rFonts w:ascii="Times New Roman" w:hAnsi="Times New Roman" w:cs="Times New Roman"/>
          <w:sz w:val="24"/>
          <w:szCs w:val="24"/>
        </w:rPr>
        <w:t>4.4. Требования к кадровым условиям реализации образовательной программы.</w:t>
      </w: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lastRenderedPageBreak/>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sidRPr="000C381B">
          <w:rPr>
            <w:rFonts w:ascii="Times New Roman" w:hAnsi="Times New Roman" w:cs="Times New Roman"/>
            <w:color w:val="0000FF"/>
            <w:sz w:val="24"/>
            <w:szCs w:val="24"/>
          </w:rPr>
          <w:t>пункте 1.6</w:t>
        </w:r>
      </w:hyperlink>
      <w:r w:rsidRPr="000C381B">
        <w:rPr>
          <w:rFonts w:ascii="Times New Roman" w:hAnsi="Times New Roman" w:cs="Times New Roman"/>
          <w:sz w:val="24"/>
          <w:szCs w:val="24"/>
        </w:rPr>
        <w:t xml:space="preserve"> настоящего ФГОС СПО (имеющих стаж работы в данной профессиональной области не менее 3 лет).</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sidRPr="000C381B">
          <w:rPr>
            <w:rFonts w:ascii="Times New Roman" w:hAnsi="Times New Roman" w:cs="Times New Roman"/>
            <w:color w:val="0000FF"/>
            <w:sz w:val="24"/>
            <w:szCs w:val="24"/>
          </w:rPr>
          <w:t>пункте 1.6</w:t>
        </w:r>
      </w:hyperlink>
      <w:r w:rsidRPr="000C381B">
        <w:rPr>
          <w:rFonts w:ascii="Times New Roman" w:hAnsi="Times New Roman" w:cs="Times New Roman"/>
          <w:sz w:val="24"/>
          <w:szCs w:val="24"/>
        </w:rPr>
        <w:t xml:space="preserve"> настоящего ФГОС СПО, не реже 1 раза в 3 года с учетом расширения спектра профессиональных компетенций.</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sidRPr="000C381B">
          <w:rPr>
            <w:rFonts w:ascii="Times New Roman" w:hAnsi="Times New Roman" w:cs="Times New Roman"/>
            <w:color w:val="0000FF"/>
            <w:sz w:val="24"/>
            <w:szCs w:val="24"/>
          </w:rPr>
          <w:t>пункте 1.6</w:t>
        </w:r>
      </w:hyperlink>
      <w:r w:rsidRPr="000C381B">
        <w:rPr>
          <w:rFonts w:ascii="Times New Roman" w:hAnsi="Times New Roman" w:cs="Times New Roman"/>
          <w:sz w:val="24"/>
          <w:szCs w:val="24"/>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ind w:firstLine="540"/>
        <w:jc w:val="both"/>
        <w:outlineLvl w:val="2"/>
        <w:rPr>
          <w:rFonts w:ascii="Times New Roman" w:hAnsi="Times New Roman" w:cs="Times New Roman"/>
          <w:sz w:val="24"/>
          <w:szCs w:val="24"/>
        </w:rPr>
      </w:pPr>
      <w:r w:rsidRPr="000C381B">
        <w:rPr>
          <w:rFonts w:ascii="Times New Roman" w:hAnsi="Times New Roman" w:cs="Times New Roman"/>
          <w:sz w:val="24"/>
          <w:szCs w:val="24"/>
        </w:rPr>
        <w:t>4.5. Требования к финансовым условиям реализации образовательной программы.</w:t>
      </w: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ind w:firstLine="540"/>
        <w:jc w:val="both"/>
        <w:outlineLvl w:val="2"/>
        <w:rPr>
          <w:rFonts w:ascii="Times New Roman" w:hAnsi="Times New Roman" w:cs="Times New Roman"/>
          <w:sz w:val="24"/>
          <w:szCs w:val="24"/>
        </w:rPr>
      </w:pPr>
      <w:r w:rsidRPr="000C381B">
        <w:rPr>
          <w:rFonts w:ascii="Times New Roman" w:hAnsi="Times New Roman" w:cs="Times New Roman"/>
          <w:sz w:val="24"/>
          <w:szCs w:val="24"/>
        </w:rPr>
        <w:t>4.6. Требования к применяемым механизмам оценки качества образовательной программы.</w:t>
      </w:r>
    </w:p>
    <w:p w:rsidR="00AB3BA5" w:rsidRPr="000C381B" w:rsidRDefault="00AB3BA5">
      <w:pPr>
        <w:pStyle w:val="ConsPlusNormal"/>
        <w:ind w:firstLine="540"/>
        <w:jc w:val="both"/>
        <w:rPr>
          <w:rFonts w:ascii="Times New Roman" w:hAnsi="Times New Roman" w:cs="Times New Roman"/>
          <w:sz w:val="24"/>
          <w:szCs w:val="24"/>
        </w:rPr>
      </w:pPr>
      <w:r w:rsidRPr="000C381B">
        <w:rPr>
          <w:rFonts w:ascii="Times New Roman" w:hAnsi="Times New Roman" w:cs="Times New Roman"/>
          <w:sz w:val="24"/>
          <w:szCs w:val="24"/>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B3BA5" w:rsidRPr="000C381B" w:rsidRDefault="00AB3BA5">
      <w:pPr>
        <w:pStyle w:val="ConsPlusNormal"/>
        <w:spacing w:before="220"/>
        <w:ind w:firstLine="540"/>
        <w:jc w:val="both"/>
        <w:rPr>
          <w:rFonts w:ascii="Times New Roman" w:hAnsi="Times New Roman" w:cs="Times New Roman"/>
          <w:sz w:val="24"/>
          <w:szCs w:val="24"/>
        </w:rPr>
      </w:pPr>
      <w:r w:rsidRPr="000C381B">
        <w:rPr>
          <w:rFonts w:ascii="Times New Roman" w:hAnsi="Times New Roman" w:cs="Times New Roman"/>
          <w:sz w:val="24"/>
          <w:szCs w:val="24"/>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outlineLvl w:val="1"/>
        <w:rPr>
          <w:rFonts w:ascii="Times New Roman" w:hAnsi="Times New Roman" w:cs="Times New Roman"/>
          <w:sz w:val="24"/>
          <w:szCs w:val="24"/>
        </w:rPr>
      </w:pPr>
      <w:r w:rsidRPr="000C381B">
        <w:rPr>
          <w:rFonts w:ascii="Times New Roman" w:hAnsi="Times New Roman" w:cs="Times New Roman"/>
          <w:sz w:val="24"/>
          <w:szCs w:val="24"/>
        </w:rPr>
        <w:t>Приложение N 1</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к федеральному государственному</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образовательному стандарту среднего</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профессионального образования</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по специальности 38.02.01</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Экономика и бухгалтерский учет</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(по отраслям)</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bookmarkStart w:id="6" w:name="P257"/>
      <w:bookmarkEnd w:id="6"/>
      <w:r w:rsidRPr="000C381B">
        <w:rPr>
          <w:rFonts w:ascii="Times New Roman" w:hAnsi="Times New Roman" w:cs="Times New Roman"/>
          <w:sz w:val="24"/>
          <w:szCs w:val="24"/>
        </w:rPr>
        <w:t>ПЕРЕЧЕНЬ</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ПРОФЕССИОНАЛЬНЫХ СТАНДАРТОВ, СООТВЕТСТВУЮЩИХ</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ПРОФЕССИОНАЛЬНОЙ ДЕЯТЕЛЬНОСТИ ВЫПУСКНИКОВ ОБРАЗОВАТЕЛЬНОЙ</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ПРОГРАММЫ СРЕДНЕГО ПРОФЕССИОНАЛЬНОГО ОБРАЗОВАНИЯ</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ПО СПЕЦИАЛЬНОСТИ 38.02.01 ЭКОНОМИКА И БУХГАЛТЕРСКИЙ</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УЧЕТ (ПО ОТРАСЛЯМ)</w:t>
      </w:r>
    </w:p>
    <w:p w:rsidR="00AB3BA5" w:rsidRPr="000C381B" w:rsidRDefault="00AB3B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B3BA5" w:rsidRPr="000C381B">
        <w:tc>
          <w:tcPr>
            <w:tcW w:w="2608"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Код профессионального стандарта</w:t>
            </w:r>
          </w:p>
        </w:tc>
        <w:tc>
          <w:tcPr>
            <w:tcW w:w="6463"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Наименование профессионального стандарта</w:t>
            </w:r>
          </w:p>
        </w:tc>
      </w:tr>
      <w:tr w:rsidR="00AB3BA5" w:rsidRPr="000C381B">
        <w:tc>
          <w:tcPr>
            <w:tcW w:w="2608"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1</w:t>
            </w:r>
          </w:p>
        </w:tc>
        <w:tc>
          <w:tcPr>
            <w:tcW w:w="6463"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2</w:t>
            </w:r>
          </w:p>
        </w:tc>
      </w:tr>
      <w:tr w:rsidR="00AB3BA5" w:rsidRPr="000C381B">
        <w:tc>
          <w:tcPr>
            <w:tcW w:w="2608"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08.002</w:t>
            </w:r>
          </w:p>
        </w:tc>
        <w:tc>
          <w:tcPr>
            <w:tcW w:w="6463" w:type="dxa"/>
          </w:tcPr>
          <w:p w:rsidR="00AB3BA5" w:rsidRPr="000C381B" w:rsidRDefault="00AB3BA5">
            <w:pPr>
              <w:pStyle w:val="ConsPlusNormal"/>
              <w:jc w:val="both"/>
              <w:rPr>
                <w:rFonts w:ascii="Times New Roman" w:hAnsi="Times New Roman" w:cs="Times New Roman"/>
                <w:sz w:val="24"/>
                <w:szCs w:val="24"/>
              </w:rPr>
            </w:pPr>
            <w:r w:rsidRPr="000C381B">
              <w:rPr>
                <w:rFonts w:ascii="Times New Roman" w:hAnsi="Times New Roman" w:cs="Times New Roman"/>
                <w:sz w:val="24"/>
                <w:szCs w:val="24"/>
              </w:rPr>
              <w:t xml:space="preserve">Профессиональный </w:t>
            </w:r>
            <w:hyperlink r:id="rId12" w:history="1">
              <w:r w:rsidRPr="000C381B">
                <w:rPr>
                  <w:rFonts w:ascii="Times New Roman" w:hAnsi="Times New Roman" w:cs="Times New Roman"/>
                  <w:color w:val="0000FF"/>
                  <w:sz w:val="24"/>
                  <w:szCs w:val="24"/>
                </w:rPr>
                <w:t>стандарт</w:t>
              </w:r>
            </w:hyperlink>
            <w:r w:rsidRPr="000C381B">
              <w:rPr>
                <w:rFonts w:ascii="Times New Roman" w:hAnsi="Times New Roman" w:cs="Times New Roman"/>
                <w:sz w:val="24"/>
                <w:szCs w:val="24"/>
              </w:rP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AB3BA5" w:rsidRPr="000C381B">
        <w:tc>
          <w:tcPr>
            <w:tcW w:w="2608"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08.006</w:t>
            </w:r>
          </w:p>
        </w:tc>
        <w:tc>
          <w:tcPr>
            <w:tcW w:w="6463" w:type="dxa"/>
          </w:tcPr>
          <w:p w:rsidR="00AB3BA5" w:rsidRPr="000C381B" w:rsidRDefault="00AB3BA5">
            <w:pPr>
              <w:pStyle w:val="ConsPlusNormal"/>
              <w:jc w:val="both"/>
              <w:rPr>
                <w:rFonts w:ascii="Times New Roman" w:hAnsi="Times New Roman" w:cs="Times New Roman"/>
                <w:sz w:val="24"/>
                <w:szCs w:val="24"/>
              </w:rPr>
            </w:pPr>
            <w:r w:rsidRPr="000C381B">
              <w:rPr>
                <w:rFonts w:ascii="Times New Roman" w:hAnsi="Times New Roman" w:cs="Times New Roman"/>
                <w:sz w:val="24"/>
                <w:szCs w:val="24"/>
              </w:rPr>
              <w:t xml:space="preserve">Профессиональный </w:t>
            </w:r>
            <w:hyperlink r:id="rId13" w:history="1">
              <w:r w:rsidRPr="000C381B">
                <w:rPr>
                  <w:rFonts w:ascii="Times New Roman" w:hAnsi="Times New Roman" w:cs="Times New Roman"/>
                  <w:color w:val="0000FF"/>
                  <w:sz w:val="24"/>
                  <w:szCs w:val="24"/>
                </w:rPr>
                <w:t>стандарт</w:t>
              </w:r>
            </w:hyperlink>
            <w:r w:rsidRPr="000C381B">
              <w:rPr>
                <w:rFonts w:ascii="Times New Roman" w:hAnsi="Times New Roman" w:cs="Times New Roman"/>
                <w:sz w:val="24"/>
                <w:szCs w:val="24"/>
              </w:rP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AB3BA5" w:rsidRPr="000C381B">
        <w:tc>
          <w:tcPr>
            <w:tcW w:w="2608"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08.023</w:t>
            </w:r>
          </w:p>
        </w:tc>
        <w:tc>
          <w:tcPr>
            <w:tcW w:w="6463" w:type="dxa"/>
          </w:tcPr>
          <w:p w:rsidR="00AB3BA5" w:rsidRPr="000C381B" w:rsidRDefault="00AB3BA5">
            <w:pPr>
              <w:pStyle w:val="ConsPlusNormal"/>
              <w:jc w:val="both"/>
              <w:rPr>
                <w:rFonts w:ascii="Times New Roman" w:hAnsi="Times New Roman" w:cs="Times New Roman"/>
                <w:sz w:val="24"/>
                <w:szCs w:val="24"/>
              </w:rPr>
            </w:pPr>
            <w:r w:rsidRPr="000C381B">
              <w:rPr>
                <w:rFonts w:ascii="Times New Roman" w:hAnsi="Times New Roman" w:cs="Times New Roman"/>
                <w:sz w:val="24"/>
                <w:szCs w:val="24"/>
              </w:rPr>
              <w:t xml:space="preserve">Профессиональный </w:t>
            </w:r>
            <w:hyperlink r:id="rId14" w:history="1">
              <w:r w:rsidRPr="000C381B">
                <w:rPr>
                  <w:rFonts w:ascii="Times New Roman" w:hAnsi="Times New Roman" w:cs="Times New Roman"/>
                  <w:color w:val="0000FF"/>
                  <w:sz w:val="24"/>
                  <w:szCs w:val="24"/>
                </w:rPr>
                <w:t>стандарт</w:t>
              </w:r>
            </w:hyperlink>
            <w:r w:rsidRPr="000C381B">
              <w:rPr>
                <w:rFonts w:ascii="Times New Roman" w:hAnsi="Times New Roman" w:cs="Times New Roman"/>
                <w:sz w:val="24"/>
                <w:szCs w:val="24"/>
              </w:rP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outlineLvl w:val="1"/>
        <w:rPr>
          <w:rFonts w:ascii="Times New Roman" w:hAnsi="Times New Roman" w:cs="Times New Roman"/>
          <w:sz w:val="24"/>
          <w:szCs w:val="24"/>
        </w:rPr>
      </w:pPr>
      <w:r w:rsidRPr="000C381B">
        <w:rPr>
          <w:rFonts w:ascii="Times New Roman" w:hAnsi="Times New Roman" w:cs="Times New Roman"/>
          <w:sz w:val="24"/>
          <w:szCs w:val="24"/>
        </w:rPr>
        <w:t>Приложение N 2</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к федеральному государственному</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образовательному стандарту среднего</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профессионального образования</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lastRenderedPageBreak/>
        <w:t>по специальности 38.02.01</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Экономика и бухгалтерский учет</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(по отраслям)</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bookmarkStart w:id="7" w:name="P287"/>
      <w:bookmarkEnd w:id="7"/>
      <w:r w:rsidRPr="000C381B">
        <w:rPr>
          <w:rFonts w:ascii="Times New Roman" w:hAnsi="Times New Roman" w:cs="Times New Roman"/>
          <w:sz w:val="24"/>
          <w:szCs w:val="24"/>
        </w:rPr>
        <w:t>ПЕРЕЧЕНЬ</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ПРОФЕССИЙ РАБОЧИХ, ДОЛЖНОСТЕЙ СЛУЖАЩИХ, РЕКОМЕНДУЕМЫХ</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К ОСВОЕНИЮ В РАМКАХ ПРОГРАММЫ ПОДГОТОВКИ СПЕЦИАЛИСТОВ</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СРЕДНЕГО ЗВЕНА ПО СПЕЦИАЛЬНОСТИ 38.02.01 ЭКОНОМИКА</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И БУХГАЛТЕРСКИЙ УЧЕТ (ПО ОТРАСЛЯМ)</w:t>
      </w:r>
    </w:p>
    <w:p w:rsidR="00AB3BA5" w:rsidRPr="000C381B" w:rsidRDefault="00AB3B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AB3BA5" w:rsidRPr="000C381B">
        <w:tc>
          <w:tcPr>
            <w:tcW w:w="5896"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 xml:space="preserve">Код по </w:t>
            </w:r>
            <w:hyperlink r:id="rId15" w:history="1">
              <w:r w:rsidRPr="000C381B">
                <w:rPr>
                  <w:rFonts w:ascii="Times New Roman" w:hAnsi="Times New Roman" w:cs="Times New Roman"/>
                  <w:color w:val="0000FF"/>
                  <w:sz w:val="24"/>
                  <w:szCs w:val="24"/>
                </w:rPr>
                <w:t>Перечню</w:t>
              </w:r>
            </w:hyperlink>
            <w:r w:rsidRPr="000C381B">
              <w:rPr>
                <w:rFonts w:ascii="Times New Roman" w:hAnsi="Times New Roman" w:cs="Times New Roman"/>
                <w:sz w:val="24"/>
                <w:szCs w:val="24"/>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Наименование профессий рабочих, должностей служащих</w:t>
            </w:r>
          </w:p>
        </w:tc>
      </w:tr>
      <w:tr w:rsidR="00AB3BA5" w:rsidRPr="000C381B">
        <w:tc>
          <w:tcPr>
            <w:tcW w:w="5896" w:type="dxa"/>
          </w:tcPr>
          <w:p w:rsidR="00AB3BA5" w:rsidRPr="000C381B" w:rsidRDefault="003E5E13">
            <w:pPr>
              <w:pStyle w:val="ConsPlusNormal"/>
              <w:jc w:val="center"/>
              <w:rPr>
                <w:rFonts w:ascii="Times New Roman" w:hAnsi="Times New Roman" w:cs="Times New Roman"/>
                <w:sz w:val="24"/>
                <w:szCs w:val="24"/>
              </w:rPr>
            </w:pPr>
            <w:hyperlink r:id="rId16" w:history="1">
              <w:r w:rsidR="00AB3BA5" w:rsidRPr="000C381B">
                <w:rPr>
                  <w:rFonts w:ascii="Times New Roman" w:hAnsi="Times New Roman" w:cs="Times New Roman"/>
                  <w:color w:val="0000FF"/>
                  <w:sz w:val="24"/>
                  <w:szCs w:val="24"/>
                </w:rPr>
                <w:t>23369</w:t>
              </w:r>
            </w:hyperlink>
          </w:p>
        </w:tc>
        <w:tc>
          <w:tcPr>
            <w:tcW w:w="3175" w:type="dxa"/>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Кассир</w:t>
            </w:r>
          </w:p>
        </w:tc>
      </w:tr>
    </w:tbl>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right"/>
        <w:outlineLvl w:val="1"/>
        <w:rPr>
          <w:rFonts w:ascii="Times New Roman" w:hAnsi="Times New Roman" w:cs="Times New Roman"/>
          <w:sz w:val="24"/>
          <w:szCs w:val="24"/>
        </w:rPr>
      </w:pPr>
      <w:r w:rsidRPr="000C381B">
        <w:rPr>
          <w:rFonts w:ascii="Times New Roman" w:hAnsi="Times New Roman" w:cs="Times New Roman"/>
          <w:sz w:val="24"/>
          <w:szCs w:val="24"/>
        </w:rPr>
        <w:t>Приложение N 3</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к федеральному государственному</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образовательному стандарту среднего</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профессионального образования</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по специальности 38.02.01</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Экономика и бухгалтерский учет</w:t>
      </w:r>
    </w:p>
    <w:p w:rsidR="00AB3BA5" w:rsidRPr="000C381B" w:rsidRDefault="00AB3BA5">
      <w:pPr>
        <w:pStyle w:val="ConsPlusNormal"/>
        <w:jc w:val="right"/>
        <w:rPr>
          <w:rFonts w:ascii="Times New Roman" w:hAnsi="Times New Roman" w:cs="Times New Roman"/>
          <w:sz w:val="24"/>
          <w:szCs w:val="24"/>
        </w:rPr>
      </w:pPr>
      <w:r w:rsidRPr="000C381B">
        <w:rPr>
          <w:rFonts w:ascii="Times New Roman" w:hAnsi="Times New Roman" w:cs="Times New Roman"/>
          <w:sz w:val="24"/>
          <w:szCs w:val="24"/>
        </w:rPr>
        <w:t>(по отраслям)</w:t>
      </w: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Title"/>
        <w:jc w:val="center"/>
        <w:rPr>
          <w:rFonts w:ascii="Times New Roman" w:hAnsi="Times New Roman" w:cs="Times New Roman"/>
          <w:sz w:val="24"/>
          <w:szCs w:val="24"/>
        </w:rPr>
      </w:pPr>
      <w:bookmarkStart w:id="8" w:name="P310"/>
      <w:bookmarkEnd w:id="8"/>
      <w:r w:rsidRPr="000C381B">
        <w:rPr>
          <w:rFonts w:ascii="Times New Roman" w:hAnsi="Times New Roman" w:cs="Times New Roman"/>
          <w:sz w:val="24"/>
          <w:szCs w:val="24"/>
        </w:rPr>
        <w:t>МИНИМАЛЬНЫЕ ТРЕБОВАНИЯ</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К РЕЗУЛЬТАТАМ ОСВОЕНИЯ ОСНОВНЫХ ВИДОВ ДЕЯТЕЛЬНОСТИ</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ОБРАЗОВАТЕЛЬНОЙ ПРОГРАММЫ СРЕДНЕГО ПРОФЕССИОНАЛЬНОГО</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ОБРАЗОВАНИЯ ПО СПЕЦИАЛЬНОСТИ 38.02.01 ЭКОНОМИКА</w:t>
      </w:r>
    </w:p>
    <w:p w:rsidR="00AB3BA5" w:rsidRPr="000C381B" w:rsidRDefault="00AB3BA5">
      <w:pPr>
        <w:pStyle w:val="ConsPlusTitle"/>
        <w:jc w:val="center"/>
        <w:rPr>
          <w:rFonts w:ascii="Times New Roman" w:hAnsi="Times New Roman" w:cs="Times New Roman"/>
          <w:sz w:val="24"/>
          <w:szCs w:val="24"/>
        </w:rPr>
      </w:pPr>
      <w:r w:rsidRPr="000C381B">
        <w:rPr>
          <w:rFonts w:ascii="Times New Roman" w:hAnsi="Times New Roman" w:cs="Times New Roman"/>
          <w:sz w:val="24"/>
          <w:szCs w:val="24"/>
        </w:rPr>
        <w:t>И БУХГАЛТЕРСКИЙ УЧЕТ (ПО ОТРАСЛЯМ)</w:t>
      </w:r>
    </w:p>
    <w:p w:rsidR="00AB3BA5" w:rsidRPr="000C381B" w:rsidRDefault="00AB3B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AB3BA5" w:rsidRPr="000C381B">
        <w:tc>
          <w:tcPr>
            <w:tcW w:w="2551" w:type="dxa"/>
            <w:tcBorders>
              <w:top w:val="single" w:sz="4" w:space="0" w:color="auto"/>
              <w:bottom w:val="single" w:sz="4" w:space="0" w:color="auto"/>
            </w:tcBorders>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lastRenderedPageBreak/>
              <w:t>Основной вид деятельности</w:t>
            </w:r>
          </w:p>
        </w:tc>
        <w:tc>
          <w:tcPr>
            <w:tcW w:w="6520" w:type="dxa"/>
            <w:tcBorders>
              <w:top w:val="single" w:sz="4" w:space="0" w:color="auto"/>
              <w:bottom w:val="single" w:sz="4" w:space="0" w:color="auto"/>
            </w:tcBorders>
          </w:tcPr>
          <w:p w:rsidR="00AB3BA5" w:rsidRPr="000C381B" w:rsidRDefault="00AB3BA5">
            <w:pPr>
              <w:pStyle w:val="ConsPlusNormal"/>
              <w:jc w:val="center"/>
              <w:rPr>
                <w:rFonts w:ascii="Times New Roman" w:hAnsi="Times New Roman" w:cs="Times New Roman"/>
                <w:sz w:val="24"/>
                <w:szCs w:val="24"/>
              </w:rPr>
            </w:pPr>
            <w:r w:rsidRPr="000C381B">
              <w:rPr>
                <w:rFonts w:ascii="Times New Roman" w:hAnsi="Times New Roman" w:cs="Times New Roman"/>
                <w:sz w:val="24"/>
                <w:szCs w:val="24"/>
              </w:rPr>
              <w:t>Требования к знаниям, умениям, практическому опыту</w:t>
            </w:r>
          </w:p>
        </w:tc>
      </w:tr>
      <w:tr w:rsidR="00AB3BA5" w:rsidRPr="000C381B">
        <w:tblPrEx>
          <w:tblBorders>
            <w:insideH w:val="none" w:sz="0" w:space="0" w:color="auto"/>
          </w:tblBorders>
        </w:tblPrEx>
        <w:tc>
          <w:tcPr>
            <w:tcW w:w="2551"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знать: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общие требования к бухгалтерскому учету в части документирования всех хозяйственных действий и операций;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первичной бухгалтерской документации;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определение первичных бухгалтерских документов;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формы первичных бухгалтерских документов, содержащих обязательные реквизиты первичного учетного документа;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принципы и признаки группировки первичных бухгалтерских документов;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порядок проведения таксировки и </w:t>
            </w:r>
            <w:proofErr w:type="spellStart"/>
            <w:r w:rsidRPr="000C381B">
              <w:rPr>
                <w:rFonts w:ascii="Times New Roman" w:hAnsi="Times New Roman" w:cs="Times New Roman"/>
                <w:sz w:val="24"/>
                <w:szCs w:val="24"/>
              </w:rPr>
              <w:t>контировки</w:t>
            </w:r>
            <w:proofErr w:type="spellEnd"/>
            <w:r w:rsidRPr="000C381B">
              <w:rPr>
                <w:rFonts w:ascii="Times New Roman" w:hAnsi="Times New Roman" w:cs="Times New Roman"/>
                <w:sz w:val="24"/>
                <w:szCs w:val="24"/>
              </w:rPr>
              <w:t xml:space="preserve"> первичных бухгалтерских документов;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составления регистров бухгалтерского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правила и сроки хранения первичной бухгалтерской документации;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сущность плана счетов бухгалтерского учета финансово-хозяйственной деятельности организаций;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инструкцию по применению плана счетов бухгалтерского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принципы и цели разработки рабочего плана счетов бухгалтерского учета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классификацию счетов бухгалтерского учета по экономическому содержанию, назначению и структуре;</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кассовых операций, денежных документов и переводов в пути;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денежных средств на расчетных и специальных счетах;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особенности учета кассовых операций в иностранной валюте и операций по валютным счетам;</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оформления денежных и кассовых документов, заполнения кассовой книги;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правила заполнения отчета кассира в бухгалтерию;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и классификацию основных средств;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оценку и переоценку основных средств;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поступления основных средств;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выбытия и аренды основных средств;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амортизации основных средств;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особенности учета арендованных и сданных в аренду основных средств;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и классификацию нематериальных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учет поступления и выбытия нематериальных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амортизацию нематериальных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долгосрочных инвестиций;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финансовых вложений и ценных бумаг;</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материально-производственных запасов: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классификацию и оценку материально-производственных запасов;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документальное оформление поступления и расхода материально-производственных запасов;</w:t>
            </w:r>
          </w:p>
        </w:tc>
      </w:tr>
      <w:tr w:rsidR="00AB3BA5" w:rsidRPr="000C381B">
        <w:tblPrEx>
          <w:tblBorders>
            <w:insideH w:val="none" w:sz="0" w:space="0" w:color="auto"/>
          </w:tblBorders>
        </w:tblPrEx>
        <w:tc>
          <w:tcPr>
            <w:tcW w:w="2551" w:type="dxa"/>
            <w:tcBorders>
              <w:top w:val="nil"/>
              <w:bottom w:val="nil"/>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nil"/>
            </w:tcBorders>
          </w:tcPr>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материалов на складе и в бухгалтерии;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синтетический учет движения материалов;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транспортно-заготовительных расходов;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учет затрат на производство и </w:t>
            </w:r>
            <w:proofErr w:type="spellStart"/>
            <w:r w:rsidRPr="000C381B">
              <w:rPr>
                <w:rFonts w:ascii="Times New Roman" w:hAnsi="Times New Roman" w:cs="Times New Roman"/>
                <w:sz w:val="24"/>
                <w:szCs w:val="24"/>
              </w:rPr>
              <w:t>калькулирование</w:t>
            </w:r>
            <w:proofErr w:type="spellEnd"/>
            <w:r w:rsidRPr="000C381B">
              <w:rPr>
                <w:rFonts w:ascii="Times New Roman" w:hAnsi="Times New Roman" w:cs="Times New Roman"/>
                <w:sz w:val="24"/>
                <w:szCs w:val="24"/>
              </w:rPr>
              <w:t xml:space="preserve"> себестоимости: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систему учета производственных затрат и их классификацию;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сводный учет затрат на производство, обслуживание производства и управление;</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особенности учета и распределения затрат вспомогательных производств;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потерь и непроизводственных расходов;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и оценку незавершенного производства;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калькуляцию себестоимости продукции;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характеристику готовой продукции, оценку и синтетический учет;</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технологию реализации готовой продукции (работ, услуг);</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выручки от реализации продукции (работ, услуг);</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расходов по реализации продукции, выполнению работ и оказанию услуг;</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дебиторской и кредиторской задолженности и формы расчетов;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расчетов с работниками по прочим операциям и расчетов с подотчетными лицами.</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уметь: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проверять наличие в произвольных первичных бухгалтерских документах обязательных реквизитов;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формальную проверку документов, проверку по существу, арифметическую проверку;</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группировку первичных бухгалтерских документов по ряду признаков;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проводить таксировку и </w:t>
            </w:r>
            <w:proofErr w:type="spellStart"/>
            <w:r w:rsidRPr="000C381B">
              <w:rPr>
                <w:rFonts w:ascii="Times New Roman" w:hAnsi="Times New Roman" w:cs="Times New Roman"/>
                <w:sz w:val="24"/>
                <w:szCs w:val="24"/>
              </w:rPr>
              <w:t>контировку</w:t>
            </w:r>
            <w:proofErr w:type="spellEnd"/>
            <w:r w:rsidRPr="000C381B">
              <w:rPr>
                <w:rFonts w:ascii="Times New Roman" w:hAnsi="Times New Roman" w:cs="Times New Roman"/>
                <w:sz w:val="24"/>
                <w:szCs w:val="24"/>
              </w:rPr>
              <w:t xml:space="preserve"> первичных бухгалтерских документов;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организовывать документооборот;</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разбираться в номенклатуре дел;</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заносить данные по сгруппированным документам в регистры бухгалтерского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передавать первичные бухгалтерские документы в текущий бухгалтерский архив;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передавать первичные бухгалтерские документы в постоянный архив по истечении установленного срока хранения;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исправлять ошибки в первичных бухгалтерских документах;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понимать и анализировать план счетов бухгалтерского учета финансово-хозяйственной деятельности организаций;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AB3BA5" w:rsidRPr="000C381B">
        <w:tblPrEx>
          <w:tblBorders>
            <w:insideH w:val="none" w:sz="0" w:space="0" w:color="auto"/>
          </w:tblBorders>
        </w:tblPrEx>
        <w:tc>
          <w:tcPr>
            <w:tcW w:w="2551" w:type="dxa"/>
            <w:tcBorders>
              <w:top w:val="nil"/>
              <w:bottom w:val="single" w:sz="4" w:space="0" w:color="auto"/>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single" w:sz="4" w:space="0" w:color="auto"/>
            </w:tcBorders>
          </w:tcPr>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конструировать поэтапно рабочий план счетов бухгалтерского учета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кассовых операций, денежных документов и переводов в пути;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денежных средств на расчетных и специальных счетах;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учитывать особенности учета кассовых операций в иностранной валюте и операций по валютным счетам;</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оформлять денежные и кассовые документы;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заполнять кассовую книгу и отчет кассира в бухгалтерию;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основных средств;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нематериальных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долгосрочных инвестиций;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финансовых вложений и ценных бумаг;</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материально-производственных запасов;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проводить учет затрат на производство и </w:t>
            </w:r>
            <w:proofErr w:type="spellStart"/>
            <w:r w:rsidRPr="000C381B">
              <w:rPr>
                <w:rFonts w:ascii="Times New Roman" w:hAnsi="Times New Roman" w:cs="Times New Roman"/>
                <w:sz w:val="24"/>
                <w:szCs w:val="24"/>
              </w:rPr>
              <w:t>калькулирование</w:t>
            </w:r>
            <w:proofErr w:type="spellEnd"/>
            <w:r w:rsidRPr="000C381B">
              <w:rPr>
                <w:rFonts w:ascii="Times New Roman" w:hAnsi="Times New Roman" w:cs="Times New Roman"/>
                <w:sz w:val="24"/>
                <w:szCs w:val="24"/>
              </w:rPr>
              <w:t xml:space="preserve"> себестоимости;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готовой продукции и ее реализации;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текущих операций и расчетов;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труда и заработной платы;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финансовых результатов и использования прибыли;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собственного капитала;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кредитов и займов.</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иметь практический опыт 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документировании хозяйственных операций и ведении бухгалтерского учета активов организации.</w:t>
            </w:r>
          </w:p>
        </w:tc>
      </w:tr>
      <w:tr w:rsidR="00AB3BA5" w:rsidRPr="000C381B">
        <w:tblPrEx>
          <w:tblBorders>
            <w:insideH w:val="none" w:sz="0" w:space="0" w:color="auto"/>
          </w:tblBorders>
        </w:tblPrEx>
        <w:tc>
          <w:tcPr>
            <w:tcW w:w="2551"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знать: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труда и его оплаты;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удержаний из заработной платы работников;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финансовых результатов и использования прибыли;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финансовых результатов по обычным видам деятельности;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финансовых результатов по прочим видам деятельности;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нераспределенной прибыли;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учет собственного капитала: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уставного капитала;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резервного капитала и целевого финансирования;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кредитов и займов;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нормативные правовые акты, регулирующие порядок проведения инвентаризации активов и обязательств;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основные понятия инвентаризации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характеристику объектов, подлежащих инвентаризации;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цели и периодичность проведения инвентаризации имущества;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задачи и состав инвентаризационной комиссии;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приемы физического подсчета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составления инвентаризационных описей и сроки передачи их в бухгалтерию;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инвентаризации основных средств и отражение ее результатов в бухгалтерских проводках;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инвентаризации нематериальных активов и отражение ее результатов в бухгалтерских проводках;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формирование бухгалтерских проводок по списанию недостач в зависимости от причин их возникновения;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процедуру составления акта по результатам инвентаризации;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инвентаризации дебиторской и кредиторской задолженности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инвентаризации расчетов;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технологию определения реального состояния расчетов;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инвентаризации недостач и потерь от порчи ценностей;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ведения бухгалтерского учета источников формирования имущества;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выполнения работ по инвентаризации активов и обязательств;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методы сбора информации о деятельности объекта </w:t>
            </w:r>
            <w:r w:rsidRPr="000C381B">
              <w:rPr>
                <w:rFonts w:ascii="Times New Roman" w:hAnsi="Times New Roman" w:cs="Times New Roman"/>
                <w:sz w:val="24"/>
                <w:szCs w:val="24"/>
              </w:rPr>
              <w:lastRenderedPageBreak/>
              <w:t>внутреннего контроля по выполнению требований правовой и нормативной базы и внутренних регламентов.</w:t>
            </w:r>
          </w:p>
        </w:tc>
      </w:tr>
      <w:tr w:rsidR="00AB3BA5" w:rsidRPr="000C381B">
        <w:tblPrEx>
          <w:tblBorders>
            <w:insideH w:val="none" w:sz="0" w:space="0" w:color="auto"/>
          </w:tblBorders>
        </w:tblPrEx>
        <w:tc>
          <w:tcPr>
            <w:tcW w:w="2551" w:type="dxa"/>
            <w:tcBorders>
              <w:top w:val="nil"/>
              <w:bottom w:val="single" w:sz="4" w:space="0" w:color="auto"/>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single" w:sz="4" w:space="0" w:color="auto"/>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уметь: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рассчитывать заработную плату сотрудников;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сумму удержаний из заработной платы сотрудников;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финансовые результаты деятельности организации по основным видам деятельности;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финансовые результаты деятельности организации по прочим видам деятельности;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нераспределенной прибыли;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собственного капитала;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уставного капитала;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резервного капитала и целевого финансирования;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кредитов и займов;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цели и периодичность проведения инвентаризации;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руководствоваться нормативными правовыми актами, регулирующими порядок проведения инвентаризации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пользоваться специальной терминологией при проведении инвентаризации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давать характеристику активов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инвентаризационные описи;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физический подсчет активов;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выполнять работу по инвентаризации основных средств и отражать ее результаты в бухгалтерских проводках;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выполнять работу по инвентаризации нематериальных активов и отражать ее результаты в бухгалтерских проводках;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формировать бухгалтерские проводки по списанию недостач в зависимости от причин их возникновения;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акт по результатам инвентаризации;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выверку финансовых обязательств;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участвовать в инвентаризации дебиторской и кредиторской задолженности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инвентаризацию расчетов;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определять реальное состояние расчетов;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иметь практический опыт 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ведении бухгалтерского учета источников формирования активов, выполнении работ по инвентаризации активов и обязательств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выполнении контрольных процедур и их документировании;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подготовке оформления завершающих материалов по результатам внутреннего контроля.</w:t>
            </w:r>
          </w:p>
        </w:tc>
      </w:tr>
      <w:tr w:rsidR="00AB3BA5" w:rsidRPr="000C381B">
        <w:tblPrEx>
          <w:tblBorders>
            <w:insideH w:val="none" w:sz="0" w:space="0" w:color="auto"/>
          </w:tblBorders>
        </w:tblPrEx>
        <w:tc>
          <w:tcPr>
            <w:tcW w:w="2551"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lastRenderedPageBreak/>
              <w:t>Проведение расчетов с бюджетом и внебюджетными фондами</w:t>
            </w:r>
          </w:p>
        </w:tc>
        <w:tc>
          <w:tcPr>
            <w:tcW w:w="6520"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знать: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виды и порядок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систему налогов Российской Федерации;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элементы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источники уплаты налогов, сборов, пошлин;</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оформление бухгалтерскими проводками начисления и перечисления сумм налогов и сборов;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аналитический учет по счету 68 "Расчеты по налогам и сборам";</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заполнения платежных поручений по перечислению налогов и сборов;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7" w:history="1">
              <w:r w:rsidRPr="000C381B">
                <w:rPr>
                  <w:rFonts w:ascii="Times New Roman" w:hAnsi="Times New Roman" w:cs="Times New Roman"/>
                  <w:color w:val="0000FF"/>
                  <w:sz w:val="24"/>
                  <w:szCs w:val="24"/>
                </w:rPr>
                <w:t>классификатор</w:t>
              </w:r>
            </w:hyperlink>
            <w:r w:rsidRPr="000C381B">
              <w:rPr>
                <w:rFonts w:ascii="Times New Roman" w:hAnsi="Times New Roman" w:cs="Times New Roman"/>
                <w:sz w:val="24"/>
                <w:szCs w:val="24"/>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коды бюджетной классификации, порядок их присвоения для налога, штрафа и пени;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образец заполнения платежных поручений по перечислению налогов, сборов и пошлин;</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учет расчетов по социальному страхованию и обеспечению;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аналитический учет по счету 69 "Расчеты по социальному страхованию";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сущность и структуру страховых взносов в Федеральную налоговую службу (далее - ФНС России) и государственные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объекты налогообложения для исчисления страховых взносов в государственные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 сроки исчисления страховых взносов в ФНС России и государственные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и сроки представления отчетности в системе ФНС России и внебюджетного фонда;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особенности зачисления сумм страховых взносов в государственные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начисление и перечисление взносов на страхование от несчастных случаев на производстве и профессиональных заболеваний;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использование средств внебюджетных фондов;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заполнения платежных поручений по перечислению страховых взносов во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образец заполнения платежных поручений по перечислению страховых взносов во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tc>
      </w:tr>
      <w:tr w:rsidR="00AB3BA5" w:rsidRPr="000C381B">
        <w:tblPrEx>
          <w:tblBorders>
            <w:insideH w:val="none" w:sz="0" w:space="0" w:color="auto"/>
          </w:tblBorders>
        </w:tblPrEx>
        <w:tc>
          <w:tcPr>
            <w:tcW w:w="2551" w:type="dxa"/>
            <w:tcBorders>
              <w:top w:val="nil"/>
              <w:bottom w:val="nil"/>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уметь: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виды и порядок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ориентироваться в системе налогов Российской Федерации;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выделять элементы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источники уплаты налогов, сборов, пошлин;</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оформлять бухгалтерскими проводками начисления и перечисления сумм налогов и сборов;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организовывать аналитический учет по счету 68 "Расчеты по налогам и сборам";</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заполнять платежные поручения по перечислению налогов и сборов;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выбирать для платежных поручений по видам налогов соответствующие реквизиты;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выбирать коды бюджетной классификации для определенных налогов, штрафов и пени;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пользоваться образцом заполнения платежных поручений по перечислению налогов, сборов и пошлин;</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учет расчетов по социальному страхованию и обеспечению;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применять порядок и соблюдать сроки исчисления по страховым взносам в государственные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осуществлять аналитический учет по счету 69 "Расчеты по социальному страхованию";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использовать средства внебюджетных фондов по направлениям, определенным законодательством;</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выбирать для платежных поручений по видам страховых взносов соответствующие реквизиты;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оформлять платежные поручения по штрафам и пеням внебюджетных фондов;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пользоваться образцом заполнения платежных поручений по перечислению страховых взносов во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заполнять данные статуса плательщика, ИНН получателя, КПП получателя, наименование налоговой инспекции, КБК, </w:t>
            </w:r>
            <w:hyperlink r:id="rId18" w:history="1">
              <w:r w:rsidRPr="000C381B">
                <w:rPr>
                  <w:rFonts w:ascii="Times New Roman" w:hAnsi="Times New Roman" w:cs="Times New Roman"/>
                  <w:color w:val="0000FF"/>
                  <w:sz w:val="24"/>
                  <w:szCs w:val="24"/>
                </w:rPr>
                <w:t>ОКАТО</w:t>
              </w:r>
            </w:hyperlink>
            <w:r w:rsidRPr="000C381B">
              <w:rPr>
                <w:rFonts w:ascii="Times New Roman" w:hAnsi="Times New Roman" w:cs="Times New Roman"/>
                <w:sz w:val="24"/>
                <w:szCs w:val="24"/>
              </w:rPr>
              <w:t>, основания платежа, страхового периода, номера документа, даты документа;</w:t>
            </w:r>
          </w:p>
        </w:tc>
      </w:tr>
      <w:tr w:rsidR="00AB3BA5" w:rsidRPr="000C381B">
        <w:tblPrEx>
          <w:tblBorders>
            <w:insideH w:val="none" w:sz="0" w:space="0" w:color="auto"/>
          </w:tblBorders>
        </w:tblPrEx>
        <w:tc>
          <w:tcPr>
            <w:tcW w:w="2551" w:type="dxa"/>
            <w:tcBorders>
              <w:top w:val="nil"/>
              <w:bottom w:val="single" w:sz="4" w:space="0" w:color="auto"/>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single" w:sz="4" w:space="0" w:color="auto"/>
            </w:tcBorders>
          </w:tcPr>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пользоваться образцом заполнения платежных поручений по перечислению страховых взносов во внебюджетные фонды;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иметь практический опыт 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проведении расчетов с бюджетом и внебюджетными фондами.</w:t>
            </w:r>
          </w:p>
        </w:tc>
      </w:tr>
      <w:tr w:rsidR="00AB3BA5" w:rsidRPr="000C381B">
        <w:tblPrEx>
          <w:tblBorders>
            <w:insideH w:val="none" w:sz="0" w:space="0" w:color="auto"/>
          </w:tblBorders>
        </w:tblPrEx>
        <w:tc>
          <w:tcPr>
            <w:tcW w:w="2551"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 xml:space="preserve">Составление и использование бухгалтерской </w:t>
            </w:r>
            <w:r w:rsidRPr="000C381B">
              <w:rPr>
                <w:rFonts w:ascii="Times New Roman" w:hAnsi="Times New Roman" w:cs="Times New Roman"/>
                <w:sz w:val="24"/>
                <w:szCs w:val="24"/>
              </w:rPr>
              <w:lastRenderedPageBreak/>
              <w:t>(финансовой) отчетности</w:t>
            </w:r>
          </w:p>
        </w:tc>
        <w:tc>
          <w:tcPr>
            <w:tcW w:w="6520"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lastRenderedPageBreak/>
              <w:t>знать: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законодательство Российской Федерации о бухгалтерском учете, о налогах и сборах, консолидированной финансовой </w:t>
            </w:r>
            <w:r w:rsidRPr="000C381B">
              <w:rPr>
                <w:rFonts w:ascii="Times New Roman" w:hAnsi="Times New Roman" w:cs="Times New Roman"/>
                <w:sz w:val="24"/>
                <w:szCs w:val="24"/>
              </w:rPr>
              <w:lastRenderedPageBreak/>
              <w:t>отчетности, аудиторской деятельности, архивном деле, в области социального и медицинского страхования, пенсионного обеспечения;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механизм отражения нарастающим итогом на счетах бухгалтерского учета данных за отчетный период;</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методы обобщения информации о хозяйственных операциях организации за отчетный период;</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порядок составления шахматной таблицы и </w:t>
            </w:r>
            <w:proofErr w:type="spellStart"/>
            <w:r w:rsidRPr="000C381B">
              <w:rPr>
                <w:rFonts w:ascii="Times New Roman" w:hAnsi="Times New Roman" w:cs="Times New Roman"/>
                <w:sz w:val="24"/>
                <w:szCs w:val="24"/>
              </w:rPr>
              <w:t>оборотно-сальдовой</w:t>
            </w:r>
            <w:proofErr w:type="spellEnd"/>
            <w:r w:rsidRPr="000C381B">
              <w:rPr>
                <w:rFonts w:ascii="Times New Roman" w:hAnsi="Times New Roman" w:cs="Times New Roman"/>
                <w:sz w:val="24"/>
                <w:szCs w:val="24"/>
              </w:rPr>
              <w:t xml:space="preserve"> ведомости;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методы определения результатов хозяйственной деятельности за отчетный период;</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требования к бухгалтерской отчетности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 и содержание форм бухгалтерской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бухгалтерский баланс, отчет о финансовых результатах как основные формы бухгалтерской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методы группировки и перенесения обобщенной учетной информации из </w:t>
            </w:r>
            <w:proofErr w:type="spellStart"/>
            <w:r w:rsidRPr="000C381B">
              <w:rPr>
                <w:rFonts w:ascii="Times New Roman" w:hAnsi="Times New Roman" w:cs="Times New Roman"/>
                <w:sz w:val="24"/>
                <w:szCs w:val="24"/>
              </w:rPr>
              <w:t>оборотно-сальдовой</w:t>
            </w:r>
            <w:proofErr w:type="spellEnd"/>
            <w:r w:rsidRPr="000C381B">
              <w:rPr>
                <w:rFonts w:ascii="Times New Roman" w:hAnsi="Times New Roman" w:cs="Times New Roman"/>
                <w:sz w:val="24"/>
                <w:szCs w:val="24"/>
              </w:rPr>
              <w:t xml:space="preserve"> ведомости в формы бухгалтерской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процедуру составления приложений к бухгалтерскому балансу и отчету о финансовых результатах;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отражения изменений в учетной политике в целях бухгалтерского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организации получения аудиторского заключения в случае необходимости;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сроки представления бухгалтерской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формы налоговых деклараций по налогам и сборам в бюджет и инструкции по их заполнению;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форму отчетов по страховым взносам в ФНС России и государственные внебюджетные фонды и инструкцию по ее заполнению;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форму статистической отчетности и инструкцию по ее заполнению;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сроки представления налоговых деклараций в государственные налоговые органы, внебюджетные фонды и </w:t>
            </w:r>
            <w:r w:rsidRPr="000C381B">
              <w:rPr>
                <w:rFonts w:ascii="Times New Roman" w:hAnsi="Times New Roman" w:cs="Times New Roman"/>
                <w:sz w:val="24"/>
                <w:szCs w:val="24"/>
              </w:rPr>
              <w:lastRenderedPageBreak/>
              <w:t>государственные органы статистики;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содержание новых форм налоговых деклараций по налогам и сборам и новых инструкций по их заполнению;</w:t>
            </w:r>
          </w:p>
        </w:tc>
      </w:tr>
      <w:tr w:rsidR="00AB3BA5" w:rsidRPr="000C381B">
        <w:tblPrEx>
          <w:tblBorders>
            <w:insideH w:val="none" w:sz="0" w:space="0" w:color="auto"/>
          </w:tblBorders>
        </w:tblPrEx>
        <w:tc>
          <w:tcPr>
            <w:tcW w:w="2551" w:type="dxa"/>
            <w:tcBorders>
              <w:top w:val="nil"/>
              <w:bottom w:val="nil"/>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nil"/>
            </w:tcBorders>
          </w:tcPr>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регистрации и перерегистрации организации в налоговых органах, внебюджетных фондах и статистических органах;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методы финансового анализа;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виды и приемы финансового анализа;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процедуры анализа бухгалтерского баланса: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общей оценки структуры активов и источников их формирования по показателям баланса;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определения результатов общей оценки структуры активов и их источников по показателям баланса;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процедуры анализа ликвидности бухгалтерского баланса;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расчета финансовых коэффициентов для оценки платежеспособности;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 критериев оценки несостоятельности (банкротства)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процедуры анализа показателей финансовой устойчивости;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процедуры анализа отчета о финансовых результатах;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принципы и методы общей оценки деловой активности организации, технологию расчета и анализа финансового цикла;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процедуры анализа уровня и динамики финансовых результатов по показателям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процедуры анализа влияния факторов на прибыль;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основы финансового менеджмента, методические документы по финансовому анализу, методические документы по </w:t>
            </w:r>
            <w:proofErr w:type="spellStart"/>
            <w:r w:rsidRPr="000C381B">
              <w:rPr>
                <w:rFonts w:ascii="Times New Roman" w:hAnsi="Times New Roman" w:cs="Times New Roman"/>
                <w:sz w:val="24"/>
                <w:szCs w:val="24"/>
              </w:rPr>
              <w:t>бюджетированию</w:t>
            </w:r>
            <w:proofErr w:type="spellEnd"/>
            <w:r w:rsidRPr="000C381B">
              <w:rPr>
                <w:rFonts w:ascii="Times New Roman" w:hAnsi="Times New Roman" w:cs="Times New Roman"/>
                <w:sz w:val="24"/>
                <w:szCs w:val="24"/>
              </w:rPr>
              <w:t xml:space="preserve"> и управлению денежными потоками;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международные стандарты финансовой отчетности (МСФО) и Директивы Европейского Сообщества о консолидированной отчетности.</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уметь: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применять методы внутреннего контроля (интервью, пересчет, обследование, аналитические процедуры, выборка);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выявлять и оценивать риски объекта внутреннего контроля и риски собственных ошибок;</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оценивать соответствие производимых хозяйственных операций и эффективность использования активов правовой и нормативной базе;</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формировать информационную базу, отражающую ход устранения выявленных контрольными процедурами недостатков;</w:t>
            </w:r>
          </w:p>
        </w:tc>
      </w:tr>
      <w:tr w:rsidR="00AB3BA5" w:rsidRPr="000C381B">
        <w:tblPrEx>
          <w:tblBorders>
            <w:insideH w:val="none" w:sz="0" w:space="0" w:color="auto"/>
          </w:tblBorders>
        </w:tblPrEx>
        <w:tc>
          <w:tcPr>
            <w:tcW w:w="2551" w:type="dxa"/>
            <w:tcBorders>
              <w:top w:val="nil"/>
              <w:bottom w:val="nil"/>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nil"/>
            </w:tcBorders>
          </w:tcPr>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объем работ по финансовому анализу, потребность в трудовых, финансовых и материально-технических ресурсах;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источники информации для проведения анализа финансового состояния экономического субъекта;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распределять объем работ по проведению финансового анализа между работниками (группами работников);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формировать аналитические отчеты и представлять их заинтересованным пользователям;</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координировать взаимодействие работников экономического субъекта в процессе проведения финансового анализа;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применять результаты финансового анализа экономического субъекта для целей </w:t>
            </w:r>
            <w:proofErr w:type="spellStart"/>
            <w:r w:rsidRPr="000C381B">
              <w:rPr>
                <w:rFonts w:ascii="Times New Roman" w:hAnsi="Times New Roman" w:cs="Times New Roman"/>
                <w:sz w:val="24"/>
                <w:szCs w:val="24"/>
              </w:rPr>
              <w:t>бюджетирования</w:t>
            </w:r>
            <w:proofErr w:type="spellEnd"/>
            <w:r w:rsidRPr="000C381B">
              <w:rPr>
                <w:rFonts w:ascii="Times New Roman" w:hAnsi="Times New Roman" w:cs="Times New Roman"/>
                <w:sz w:val="24"/>
                <w:szCs w:val="24"/>
              </w:rPr>
              <w:t xml:space="preserve"> и управления денежными потоками;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вырабатывать сбалансированные решения по корректировке стратегии и тактики в области финансовой политики экономического субъекта, вносить </w:t>
            </w:r>
            <w:r w:rsidRPr="000C381B">
              <w:rPr>
                <w:rFonts w:ascii="Times New Roman" w:hAnsi="Times New Roman" w:cs="Times New Roman"/>
                <w:sz w:val="24"/>
                <w:szCs w:val="24"/>
              </w:rPr>
              <w:lastRenderedPageBreak/>
              <w:t>соответствующие изменения в финансовые планы (сметы, бюджеты, бизнес-планы);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отражать нарастающим итогом на счетах бухгалтерского учета имущественное и финансовое положение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результаты хозяйственной деятельности за отчетный период;</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закрывать бухгалтерские регистры и заполнять формы бухгалтерской отчетности в установленные законодательством сроки;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устанавливать идентичность показателей бухгалтерских отчетов;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осваивать новые формы бухгалтерской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адаптировать бухгалтерскую (финансовую) отчетность Российской Федерации к Международным стандартам финансовой отчетности.</w:t>
            </w:r>
          </w:p>
        </w:tc>
      </w:tr>
      <w:tr w:rsidR="00AB3BA5" w:rsidRPr="000C381B">
        <w:tblPrEx>
          <w:tblBorders>
            <w:insideH w:val="none" w:sz="0" w:space="0" w:color="auto"/>
          </w:tblBorders>
        </w:tblPrEx>
        <w:tc>
          <w:tcPr>
            <w:tcW w:w="2551" w:type="dxa"/>
            <w:tcBorders>
              <w:top w:val="nil"/>
              <w:bottom w:val="single" w:sz="4" w:space="0" w:color="auto"/>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single" w:sz="4" w:space="0" w:color="auto"/>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иметь практический опыт 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составлении бухгалтерской отчетности и использовании ее для анализа финансового состояния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участии в счетной проверке бухгалтерской отчетности;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анализе информации о финансовом положении организации, ее платежеспособности и доходности;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применении налоговых льгот;</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разработке учетной политики в целях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составлении бухгалтерской (финансовой) отчетности по Международным стандартам финансовой отчетности.</w:t>
            </w:r>
          </w:p>
        </w:tc>
      </w:tr>
      <w:tr w:rsidR="00AB3BA5" w:rsidRPr="000C381B">
        <w:tblPrEx>
          <w:tblBorders>
            <w:insideH w:val="none" w:sz="0" w:space="0" w:color="auto"/>
          </w:tblBorders>
        </w:tblPrEx>
        <w:tc>
          <w:tcPr>
            <w:tcW w:w="2551"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Осуществление налогового учета и налогового планирования в организации</w:t>
            </w:r>
          </w:p>
        </w:tc>
        <w:tc>
          <w:tcPr>
            <w:tcW w:w="6520" w:type="dxa"/>
            <w:tcBorders>
              <w:top w:val="single" w:sz="4" w:space="0" w:color="auto"/>
              <w:bottom w:val="nil"/>
            </w:tcBorders>
          </w:tcPr>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знать: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основные требования к организации и ведению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алгоритм разработки учетной политики в целях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утверждения учетной налоговой политики приказом руководителя;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местонахождение положений учетной политики в тексте приказа или в приложении к приказу;</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применения учетной политики последовательно, от одного налогового периода к другому;</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случаи изменения учетной политики в целях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срок действия учетной политики;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особенности применения учетной политики для налогов разных видов;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общий принцип учетной политики для организации и ее подразделений;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структуру учетной политики;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случаи отражения в учетной политике формирования налоговой базы;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порядок представления учетной политики в целях налогообложения в налоговые органы;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первичные учетные документы и регистры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расчет налоговой базы;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формирования суммы доходов и расходов;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определения доли расходов, учитываемых для целей налогообложения в текущем налоговом (отчетном) периоде;</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расчета суммы остатка расходов (убытков), подлежащую отнесению на расходы в следующих налоговых периодах;</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формирования сумм создаваемых резервов, а также сумму задолженности по расчетам с бюджетом по налогу на прибыль;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контроля правильности заполнения налоговых деклараций;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специальные системы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налоговые льготы при исчислении величины налогов и сборов;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основы налогового планирования;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процесс разработки учетной политики организации в целях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схемы минимизации налогов;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технологию разработки схем налоговой оптимизации деятельности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цели осуществления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определение порядка ведения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отражение данных налогового учета при предоставлении документов в налоговые органы;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вопросы доначисления неуплаченных налогов и взыскания штрафных санкций налоговыми органами;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 и структуру регистров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первичные бухгалтерские документы;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аналитические регистры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расчет налоговой базы;</w:t>
            </w:r>
          </w:p>
        </w:tc>
      </w:tr>
      <w:tr w:rsidR="00AB3BA5" w:rsidRPr="000C381B">
        <w:tblPrEx>
          <w:tblBorders>
            <w:insideH w:val="none" w:sz="0" w:space="0" w:color="auto"/>
          </w:tblBorders>
        </w:tblPrEx>
        <w:tc>
          <w:tcPr>
            <w:tcW w:w="2551" w:type="dxa"/>
            <w:tcBorders>
              <w:top w:val="nil"/>
              <w:bottom w:val="nil"/>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nil"/>
            </w:tcBorders>
          </w:tcPr>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элементы налогового учета, определяемые Налоговым </w:t>
            </w:r>
            <w:hyperlink r:id="rId19" w:history="1">
              <w:r w:rsidRPr="000C381B">
                <w:rPr>
                  <w:rFonts w:ascii="Times New Roman" w:hAnsi="Times New Roman" w:cs="Times New Roman"/>
                  <w:color w:val="0000FF"/>
                  <w:sz w:val="24"/>
                  <w:szCs w:val="24"/>
                </w:rPr>
                <w:t>кодексом</w:t>
              </w:r>
            </w:hyperlink>
            <w:r w:rsidRPr="000C381B">
              <w:rPr>
                <w:rFonts w:ascii="Times New Roman" w:hAnsi="Times New Roman" w:cs="Times New Roman"/>
                <w:sz w:val="24"/>
                <w:szCs w:val="24"/>
              </w:rPr>
              <w:t xml:space="preserve"> Российской Федерации;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расчета налоговой базы по налогу на добавленную стоимость;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расчета налоговой базы по налогу на прибыль;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порядок расчета налоговой базы по налогу на доходы физических лиц;</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схемы оптимизации налогообложения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схемы минимизации налогов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и виды налоговых льгот;</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необлагаемый налогом минимум дохода;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налоговые скидки (для отдельных организаций);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изъятие из основного дохода некоторых расходов (представительских расходов, безнадежных долгов);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порядок возврата ранее уплаченных налогов;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"налоговая амнистия";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условия полного освобождения от уплаты некоторых налогов;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льготы по налогу на прибыль и налогу на имущество;</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общие условия применения льгот по налогу на имущество и налогу на прибыль;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понятие "вложения";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правила расчета суммы вложений для применения льготы;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основания для прекращения применения льготы и его последствия;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особенности применения льготы по налогу на прибыль;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особенности применения льготы по налогу на имущество. уметь: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участвовать в разработке учетной политики в целях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участвовать в подготовке утверждения учетной налоговой политики;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размещать положения учетной политики в тексте приказа или в приложении к приказу;</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применять учетную политику последовательно, от одного налогового периода к другому;</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вносить изменения в учетную политику в целях налогообложения;</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срок действия учетной политики;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применять особенности учетной политики для налогов разных видов;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руководствоваться принципами учетной политики для организации и ее подразделений;</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структуру учетной политики;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отражать в учетной политике особенности формирования налоговой базы;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представлять учетную политику в целях налогообложения в налоговые органы;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ориентироваться в понятиях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определять цели осуществления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налаживать порядок ведения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отражать данные налогового учета при предоставлении документов в налоговые органы;</w:t>
            </w:r>
          </w:p>
          <w:p w:rsidR="00AB3BA5" w:rsidRPr="000C381B" w:rsidRDefault="00AB3BA5">
            <w:pPr>
              <w:pStyle w:val="ConsPlusNormal"/>
              <w:ind w:firstLine="283"/>
              <w:jc w:val="both"/>
              <w:rPr>
                <w:rFonts w:ascii="Times New Roman" w:hAnsi="Times New Roman" w:cs="Times New Roman"/>
                <w:sz w:val="24"/>
                <w:szCs w:val="24"/>
              </w:rPr>
            </w:pPr>
            <w:proofErr w:type="spellStart"/>
            <w:r w:rsidRPr="000C381B">
              <w:rPr>
                <w:rFonts w:ascii="Times New Roman" w:hAnsi="Times New Roman" w:cs="Times New Roman"/>
                <w:sz w:val="24"/>
                <w:szCs w:val="24"/>
              </w:rPr>
              <w:t>доначислять</w:t>
            </w:r>
            <w:proofErr w:type="spellEnd"/>
            <w:r w:rsidRPr="000C381B">
              <w:rPr>
                <w:rFonts w:ascii="Times New Roman" w:hAnsi="Times New Roman" w:cs="Times New Roman"/>
                <w:sz w:val="24"/>
                <w:szCs w:val="24"/>
              </w:rPr>
              <w:t xml:space="preserve"> неуплаченные налоги и уплачивать штрафные санкции налоговым органам;</w:t>
            </w:r>
          </w:p>
        </w:tc>
      </w:tr>
      <w:tr w:rsidR="00AB3BA5" w:rsidRPr="000C381B">
        <w:tblPrEx>
          <w:tblBorders>
            <w:insideH w:val="none" w:sz="0" w:space="0" w:color="auto"/>
          </w:tblBorders>
        </w:tblPrEx>
        <w:tc>
          <w:tcPr>
            <w:tcW w:w="2551" w:type="dxa"/>
            <w:tcBorders>
              <w:top w:val="nil"/>
              <w:bottom w:val="single" w:sz="4" w:space="0" w:color="auto"/>
            </w:tcBorders>
          </w:tcPr>
          <w:p w:rsidR="00AB3BA5" w:rsidRPr="000C381B" w:rsidRDefault="00AB3BA5">
            <w:pPr>
              <w:pStyle w:val="ConsPlusNormal"/>
              <w:rPr>
                <w:rFonts w:ascii="Times New Roman" w:hAnsi="Times New Roman" w:cs="Times New Roman"/>
                <w:sz w:val="24"/>
                <w:szCs w:val="24"/>
              </w:rPr>
            </w:pPr>
          </w:p>
        </w:tc>
        <w:tc>
          <w:tcPr>
            <w:tcW w:w="6520" w:type="dxa"/>
            <w:tcBorders>
              <w:top w:val="nil"/>
              <w:bottom w:val="single" w:sz="4" w:space="0" w:color="auto"/>
            </w:tcBorders>
          </w:tcPr>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формировать состав и структуру регистров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первичные бухгалтерские документы;</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аналитические регистры налогового учета;</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рассчитывать налоговую базу для исчисления налогов и сборов;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 xml:space="preserve">определять элементы налогового учета, предусмотренные Налоговым </w:t>
            </w:r>
            <w:hyperlink r:id="rId20" w:history="1">
              <w:r w:rsidRPr="000C381B">
                <w:rPr>
                  <w:rFonts w:ascii="Times New Roman" w:hAnsi="Times New Roman" w:cs="Times New Roman"/>
                  <w:color w:val="0000FF"/>
                  <w:sz w:val="24"/>
                  <w:szCs w:val="24"/>
                </w:rPr>
                <w:t>кодексом</w:t>
              </w:r>
            </w:hyperlink>
            <w:r w:rsidRPr="000C381B">
              <w:rPr>
                <w:rFonts w:ascii="Times New Roman" w:hAnsi="Times New Roman" w:cs="Times New Roman"/>
                <w:sz w:val="24"/>
                <w:szCs w:val="24"/>
              </w:rPr>
              <w:t xml:space="preserve"> Российской Федерации;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рассчитывать налоговую базу по налогу на добавленную стоимость;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lastRenderedPageBreak/>
              <w:t>рассчитывать налоговую базу по налогу на прибыль;</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рассчитывать налоговую базу по налогу на доходы физических лиц;</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схемы оптимизации налогообложения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составлять схемы минимизации налогов организации.</w:t>
            </w:r>
          </w:p>
          <w:p w:rsidR="00AB3BA5" w:rsidRPr="000C381B" w:rsidRDefault="00AB3BA5">
            <w:pPr>
              <w:pStyle w:val="ConsPlusNormal"/>
              <w:rPr>
                <w:rFonts w:ascii="Times New Roman" w:hAnsi="Times New Roman" w:cs="Times New Roman"/>
                <w:sz w:val="24"/>
                <w:szCs w:val="24"/>
              </w:rPr>
            </w:pPr>
            <w:r w:rsidRPr="000C381B">
              <w:rPr>
                <w:rFonts w:ascii="Times New Roman" w:hAnsi="Times New Roman" w:cs="Times New Roman"/>
                <w:sz w:val="24"/>
                <w:szCs w:val="24"/>
              </w:rPr>
              <w:t>иметь практический опыт в:</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осуществлении налогового учета и налогового планирования в организации;</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применении налоговых льгот;</w:t>
            </w:r>
          </w:p>
          <w:p w:rsidR="00AB3BA5" w:rsidRPr="000C381B" w:rsidRDefault="00AB3BA5">
            <w:pPr>
              <w:pStyle w:val="ConsPlusNormal"/>
              <w:ind w:firstLine="283"/>
              <w:jc w:val="both"/>
              <w:rPr>
                <w:rFonts w:ascii="Times New Roman" w:hAnsi="Times New Roman" w:cs="Times New Roman"/>
                <w:sz w:val="24"/>
                <w:szCs w:val="24"/>
              </w:rPr>
            </w:pPr>
            <w:r w:rsidRPr="000C381B">
              <w:rPr>
                <w:rFonts w:ascii="Times New Roman" w:hAnsi="Times New Roman" w:cs="Times New Roman"/>
                <w:sz w:val="24"/>
                <w:szCs w:val="24"/>
              </w:rPr>
              <w:t>разработке учетной политики в целях налогообложения.</w:t>
            </w:r>
          </w:p>
        </w:tc>
      </w:tr>
    </w:tbl>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jc w:val="both"/>
        <w:rPr>
          <w:rFonts w:ascii="Times New Roman" w:hAnsi="Times New Roman" w:cs="Times New Roman"/>
          <w:sz w:val="24"/>
          <w:szCs w:val="24"/>
        </w:rPr>
      </w:pPr>
    </w:p>
    <w:p w:rsidR="00AB3BA5" w:rsidRPr="000C381B" w:rsidRDefault="00AB3BA5">
      <w:pPr>
        <w:pStyle w:val="ConsPlusNormal"/>
        <w:pBdr>
          <w:top w:val="single" w:sz="6" w:space="0" w:color="auto"/>
        </w:pBdr>
        <w:spacing w:before="100" w:after="100"/>
        <w:jc w:val="both"/>
        <w:rPr>
          <w:rFonts w:ascii="Times New Roman" w:hAnsi="Times New Roman" w:cs="Times New Roman"/>
          <w:sz w:val="24"/>
          <w:szCs w:val="24"/>
        </w:rPr>
      </w:pPr>
    </w:p>
    <w:p w:rsidR="008A6E7B" w:rsidRPr="000C381B" w:rsidRDefault="008A6E7B">
      <w:pPr>
        <w:rPr>
          <w:rFonts w:ascii="Times New Roman" w:hAnsi="Times New Roman" w:cs="Times New Roman"/>
          <w:sz w:val="24"/>
          <w:szCs w:val="24"/>
        </w:rPr>
      </w:pPr>
      <w:bookmarkStart w:id="9" w:name="_GoBack"/>
      <w:bookmarkEnd w:id="9"/>
    </w:p>
    <w:sectPr w:rsidR="008A6E7B" w:rsidRPr="000C381B" w:rsidSect="00D01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3BA5"/>
    <w:rsid w:val="0009492B"/>
    <w:rsid w:val="000C381B"/>
    <w:rsid w:val="003E5E13"/>
    <w:rsid w:val="006977DB"/>
    <w:rsid w:val="008A6E7B"/>
    <w:rsid w:val="00983634"/>
    <w:rsid w:val="00AB3BA5"/>
    <w:rsid w:val="00EB0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B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B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BF0AB988CD972D95F9C29F6518BF81879A36781FE9F5AD7DD356AB676114FA12795D8B8D1720EDN2QEH" TargetMode="External"/><Relationship Id="rId13" Type="http://schemas.openxmlformats.org/officeDocument/2006/relationships/hyperlink" Target="consultantplus://offline/ref=CCBF0AB988CD972D95F9C29F6518BF81849C3B791FEDF5AD7DD356AB676114FA12795D8B8D1720EBN2Q3H" TargetMode="External"/><Relationship Id="rId18" Type="http://schemas.openxmlformats.org/officeDocument/2006/relationships/hyperlink" Target="consultantplus://offline/ref=CCBF0AB988CD972D95F9C29F6518BF818792317D1AECF5AD7DD356AB67N6Q1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CBF0AB988CD972D95F9C29F6518BF81849D3A771EEEF5AD7DD356AB676114FA12795D8B8D1720EAN2Q8H" TargetMode="External"/><Relationship Id="rId12" Type="http://schemas.openxmlformats.org/officeDocument/2006/relationships/hyperlink" Target="consultantplus://offline/ref=CCBF0AB988CD972D95F9C29F6518BF81849F327814ECF5AD7DD356AB676114FA12795D8B8D1720EBN2Q3H" TargetMode="External"/><Relationship Id="rId17" Type="http://schemas.openxmlformats.org/officeDocument/2006/relationships/hyperlink" Target="consultantplus://offline/ref=CCBF0AB988CD972D95F9C29F6518BF818792317D1AECF5AD7DD356AB67N6Q1H" TargetMode="External"/><Relationship Id="rId2" Type="http://schemas.openxmlformats.org/officeDocument/2006/relationships/settings" Target="settings.xml"/><Relationship Id="rId16" Type="http://schemas.openxmlformats.org/officeDocument/2006/relationships/hyperlink" Target="consultantplus://offline/ref=CCBF0AB988CD972D95F9C29F6518BF81879A377B15EAF5AD7DD356AB676114FA12795D8B8C1E20EBN2QEH" TargetMode="External"/><Relationship Id="rId20" Type="http://schemas.openxmlformats.org/officeDocument/2006/relationships/hyperlink" Target="consultantplus://offline/ref=CCBF0AB988CD972D95F9C29F6518BF818792337D1AEAF5AD7DD356AB67N6Q1H" TargetMode="External"/><Relationship Id="rId1" Type="http://schemas.openxmlformats.org/officeDocument/2006/relationships/styles" Target="styles.xml"/><Relationship Id="rId6" Type="http://schemas.openxmlformats.org/officeDocument/2006/relationships/hyperlink" Target="consultantplus://offline/ref=CCBF0AB988CD972D95F9C29F6518BF81879335791CE1F5AD7DD356AB676114FA12795D8B8D1720EFN2Q8H" TargetMode="External"/><Relationship Id="rId11" Type="http://schemas.openxmlformats.org/officeDocument/2006/relationships/hyperlink" Target="consultantplus://offline/ref=CCBF0AB988CD972D95F9C29F6518BF81879B3A7815EEF5AD7DD356AB676114FA12795D8B8D1729EDN2Q9H" TargetMode="External"/><Relationship Id="rId5" Type="http://schemas.openxmlformats.org/officeDocument/2006/relationships/hyperlink" Target="consultantplus://offline/ref=CCBF0AB988CD972D95F9C29F6518BF81879A3A7F15EDF5AD7DD356AB676114FA12795D8B8D1720EDN2QBH" TargetMode="External"/><Relationship Id="rId15" Type="http://schemas.openxmlformats.org/officeDocument/2006/relationships/hyperlink" Target="consultantplus://offline/ref=CCBF0AB988CD972D95F9C29F6518BF81879A377B15EAF5AD7DD356AB676114FA12795D8B8D1720EAN2Q8H" TargetMode="External"/><Relationship Id="rId23" Type="http://schemas.microsoft.com/office/2007/relationships/stylesWithEffects" Target="stylesWithEffects.xml"/><Relationship Id="rId10" Type="http://schemas.openxmlformats.org/officeDocument/2006/relationships/hyperlink" Target="consultantplus://offline/ref=CCBF0AB988CD972D95F9C29F6518BF81879230791AE0F5AD7DD356AB676114FA12795D8B8D1722EFN2Q3H" TargetMode="External"/><Relationship Id="rId19" Type="http://schemas.openxmlformats.org/officeDocument/2006/relationships/hyperlink" Target="consultantplus://offline/ref=CCBF0AB988CD972D95F9C29F6518BF818792337D1AEAF5AD7DD356AB67N6Q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BF0AB988CD972D95F9C29F6518BF81879A36781FE9F5AD7DD356AB676114FA12795D8B8D1720EFN2QDH" TargetMode="External"/><Relationship Id="rId14" Type="http://schemas.openxmlformats.org/officeDocument/2006/relationships/hyperlink" Target="consultantplus://offline/ref=CCBF0AB988CD972D95F9C29F6518BF8184933B7B1EE0F5AD7DD356AB676114FA12795D8B8D1720EBN2Q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9775</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Ерина</cp:lastModifiedBy>
  <cp:revision>2</cp:revision>
  <dcterms:created xsi:type="dcterms:W3CDTF">2018-04-02T07:16:00Z</dcterms:created>
  <dcterms:modified xsi:type="dcterms:W3CDTF">2018-05-10T12:06:00Z</dcterms:modified>
</cp:coreProperties>
</file>