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A" w:rsidRDefault="00C67A4A" w:rsidP="00C67A4A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7A4A">
        <w:rPr>
          <w:rFonts w:ascii="Times New Roman" w:hAnsi="Times New Roman" w:cs="Times New Roman"/>
          <w:sz w:val="28"/>
          <w:szCs w:val="28"/>
        </w:rPr>
        <w:t xml:space="preserve">Рекомендуемая литература </w:t>
      </w:r>
    </w:p>
    <w:p w:rsidR="00C67A4A" w:rsidRPr="00C67A4A" w:rsidRDefault="00C67A4A" w:rsidP="00C67A4A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7A4A">
        <w:rPr>
          <w:rFonts w:ascii="Times New Roman" w:hAnsi="Times New Roman" w:cs="Times New Roman"/>
          <w:sz w:val="28"/>
          <w:szCs w:val="28"/>
        </w:rPr>
        <w:t>для подготовки  к</w:t>
      </w:r>
      <w:r w:rsidRPr="00C67A4A">
        <w:rPr>
          <w:rFonts w:ascii="Times New Roman" w:hAnsi="Times New Roman" w:cs="Times New Roman"/>
          <w:kern w:val="28"/>
          <w:sz w:val="28"/>
          <w:szCs w:val="28"/>
        </w:rPr>
        <w:t xml:space="preserve"> краевой </w:t>
      </w:r>
      <w:r w:rsidRPr="00C67A4A">
        <w:rPr>
          <w:rFonts w:ascii="Times New Roman" w:hAnsi="Times New Roman" w:cs="Times New Roman"/>
          <w:sz w:val="28"/>
          <w:szCs w:val="28"/>
        </w:rPr>
        <w:t>олимпиады профессионального мастерства обучающихся по специальности</w:t>
      </w:r>
    </w:p>
    <w:p w:rsidR="00C67A4A" w:rsidRPr="00C67A4A" w:rsidRDefault="00C67A4A" w:rsidP="00C67A4A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7A4A">
        <w:rPr>
          <w:rFonts w:ascii="Times New Roman" w:hAnsi="Times New Roman" w:cs="Times New Roman"/>
          <w:sz w:val="28"/>
          <w:szCs w:val="28"/>
        </w:rPr>
        <w:t xml:space="preserve"> 38.02.01 «Экономика и бухгалтерский учет (по отраслям)»</w:t>
      </w:r>
    </w:p>
    <w:p w:rsidR="00C67A4A" w:rsidRPr="00C67A4A" w:rsidRDefault="00C67A4A" w:rsidP="00C67A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4A" w:rsidRPr="00C67A4A" w:rsidRDefault="00C67A4A" w:rsidP="00C67A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4A" w:rsidRPr="00C67A4A" w:rsidRDefault="00C67A4A" w:rsidP="00C67A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A4A">
        <w:rPr>
          <w:rFonts w:ascii="Times New Roman" w:hAnsi="Times New Roman" w:cs="Times New Roman"/>
          <w:spacing w:val="-1"/>
          <w:sz w:val="28"/>
          <w:szCs w:val="28"/>
        </w:rPr>
        <w:t>Для подготовки к олимпиаде по специально</w:t>
      </w:r>
      <w:r w:rsidRPr="00C67A4A">
        <w:rPr>
          <w:rFonts w:ascii="Times New Roman" w:hAnsi="Times New Roman" w:cs="Times New Roman"/>
          <w:sz w:val="28"/>
          <w:szCs w:val="28"/>
        </w:rPr>
        <w:t>сти 38.02.01 «Экономика и бухгалтерский учет (по отраслям)» следующие источники литературы:</w:t>
      </w:r>
    </w:p>
    <w:p w:rsidR="00C67A4A" w:rsidRPr="00C67A4A" w:rsidRDefault="00C67A4A" w:rsidP="00C67A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Информационные технологии в профессиональной деятельности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источники: </w:t>
      </w:r>
    </w:p>
    <w:p w:rsidR="00C67A4A" w:rsidRPr="00C67A4A" w:rsidRDefault="00C67A4A" w:rsidP="00C67A4A">
      <w:pPr>
        <w:pStyle w:val="1"/>
        <w:numPr>
          <w:ilvl w:val="0"/>
          <w:numId w:val="1"/>
        </w:numPr>
        <w:spacing w:before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A4A">
        <w:rPr>
          <w:color w:val="000000"/>
          <w:sz w:val="28"/>
          <w:szCs w:val="28"/>
        </w:rPr>
        <w:t>Михеева Е.В. Информационные технологии в профессиональной де</w:t>
      </w:r>
      <w:r w:rsidRPr="00C67A4A">
        <w:rPr>
          <w:color w:val="000000"/>
          <w:sz w:val="28"/>
          <w:szCs w:val="28"/>
        </w:rPr>
        <w:t>я</w:t>
      </w:r>
      <w:r w:rsidRPr="00C67A4A">
        <w:rPr>
          <w:color w:val="000000"/>
          <w:sz w:val="28"/>
          <w:szCs w:val="28"/>
        </w:rPr>
        <w:t>тельности: –М: 2015 г. – 448 стр.</w:t>
      </w:r>
    </w:p>
    <w:p w:rsidR="00C67A4A" w:rsidRPr="00C67A4A" w:rsidRDefault="00C67A4A" w:rsidP="00C67A4A">
      <w:pPr>
        <w:pStyle w:val="1"/>
        <w:numPr>
          <w:ilvl w:val="0"/>
          <w:numId w:val="1"/>
        </w:numPr>
        <w:spacing w:before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A4A">
        <w:rPr>
          <w:color w:val="000000"/>
          <w:sz w:val="28"/>
          <w:szCs w:val="28"/>
        </w:rPr>
        <w:t xml:space="preserve">Михеева Е.В. Практикум по информатике: – М.: ТК </w:t>
      </w:r>
      <w:proofErr w:type="spellStart"/>
      <w:r w:rsidRPr="00C67A4A">
        <w:rPr>
          <w:color w:val="000000"/>
          <w:sz w:val="28"/>
          <w:szCs w:val="28"/>
        </w:rPr>
        <w:t>Велби</w:t>
      </w:r>
      <w:proofErr w:type="spellEnd"/>
      <w:r w:rsidRPr="00C67A4A">
        <w:rPr>
          <w:color w:val="000000"/>
          <w:sz w:val="28"/>
          <w:szCs w:val="28"/>
        </w:rPr>
        <w:t xml:space="preserve">, </w:t>
      </w:r>
      <w:proofErr w:type="spellStart"/>
      <w:r w:rsidRPr="00C67A4A">
        <w:rPr>
          <w:color w:val="000000"/>
          <w:sz w:val="28"/>
          <w:szCs w:val="28"/>
        </w:rPr>
        <w:t>Изд</w:t>
      </w:r>
      <w:proofErr w:type="spellEnd"/>
      <w:r w:rsidRPr="00C67A4A">
        <w:rPr>
          <w:color w:val="000000"/>
          <w:sz w:val="28"/>
          <w:szCs w:val="28"/>
        </w:rPr>
        <w:t>–во Проспект, 2015 г. – 391 стр.</w:t>
      </w:r>
    </w:p>
    <w:p w:rsidR="00C67A4A" w:rsidRPr="00C67A4A" w:rsidRDefault="00C67A4A" w:rsidP="00C67A4A">
      <w:pPr>
        <w:pStyle w:val="1"/>
        <w:numPr>
          <w:ilvl w:val="0"/>
          <w:numId w:val="1"/>
        </w:numPr>
        <w:spacing w:before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67A4A">
        <w:rPr>
          <w:color w:val="000000"/>
          <w:sz w:val="28"/>
          <w:szCs w:val="28"/>
        </w:rPr>
        <w:t>Михеева Е.В. Практикум по информационным технологиям в профе</w:t>
      </w:r>
      <w:r w:rsidRPr="00C67A4A">
        <w:rPr>
          <w:color w:val="000000"/>
          <w:sz w:val="28"/>
          <w:szCs w:val="28"/>
        </w:rPr>
        <w:t>с</w:t>
      </w:r>
      <w:r w:rsidRPr="00C67A4A">
        <w:rPr>
          <w:color w:val="000000"/>
          <w:sz w:val="28"/>
          <w:szCs w:val="28"/>
        </w:rPr>
        <w:t>сиональной деятельности:– М.:  Академия, 2015 г. – 384 стр.</w:t>
      </w:r>
    </w:p>
    <w:p w:rsidR="00C67A4A" w:rsidRPr="00C67A4A" w:rsidRDefault="00C67A4A" w:rsidP="00C67A4A">
      <w:pPr>
        <w:pStyle w:val="10"/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7A4A">
        <w:rPr>
          <w:rFonts w:ascii="Times New Roman" w:hAnsi="Times New Roman"/>
          <w:i/>
          <w:color w:val="000000"/>
          <w:sz w:val="28"/>
          <w:szCs w:val="28"/>
        </w:rPr>
        <w:t>Безопасность жизнедеятельности</w:t>
      </w:r>
    </w:p>
    <w:p w:rsidR="00C67A4A" w:rsidRPr="00C67A4A" w:rsidRDefault="00C67A4A" w:rsidP="00C67A4A">
      <w:pPr>
        <w:pStyle w:val="10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C67A4A">
        <w:rPr>
          <w:rFonts w:ascii="Times New Roman" w:hAnsi="Times New Roman"/>
          <w:b w:val="0"/>
          <w:color w:val="000000"/>
          <w:sz w:val="28"/>
          <w:szCs w:val="28"/>
        </w:rPr>
        <w:t>Основные источники:</w:t>
      </w:r>
    </w:p>
    <w:p w:rsidR="00C67A4A" w:rsidRPr="00C67A4A" w:rsidRDefault="00C67A4A" w:rsidP="00C67A4A">
      <w:pPr>
        <w:pStyle w:val="1"/>
        <w:numPr>
          <w:ilvl w:val="0"/>
          <w:numId w:val="14"/>
        </w:numPr>
        <w:spacing w:before="0"/>
        <w:ind w:left="0" w:firstLine="709"/>
        <w:contextualSpacing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C67A4A">
        <w:rPr>
          <w:sz w:val="28"/>
          <w:szCs w:val="28"/>
        </w:rPr>
        <w:t>Косолапов Н.В.и др. Основы безопасности жизнедеятельности</w:t>
      </w:r>
      <w:r w:rsidRPr="00C67A4A">
        <w:rPr>
          <w:color w:val="000000"/>
          <w:sz w:val="28"/>
          <w:szCs w:val="28"/>
        </w:rPr>
        <w:t>:–2-е изд. М.:  Академия, 2017 г. – 368 стр.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color w:val="000000"/>
          <w:sz w:val="28"/>
          <w:szCs w:val="28"/>
        </w:rPr>
        <w:t>Интернет – источники:</w:t>
      </w:r>
    </w:p>
    <w:p w:rsidR="00C67A4A" w:rsidRPr="00C67A4A" w:rsidRDefault="00C67A4A" w:rsidP="00C67A4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C67A4A">
          <w:rPr>
            <w:rStyle w:val="a3"/>
            <w:rFonts w:ascii="Times New Roman" w:hAnsi="Times New Roman" w:cs="Times New Roman"/>
            <w:sz w:val="28"/>
            <w:szCs w:val="28"/>
          </w:rPr>
          <w:t>http://www.obg33.narod.ru–</w:t>
        </w:r>
      </w:hyperlink>
      <w:r w:rsidRPr="00C67A4A">
        <w:rPr>
          <w:rFonts w:ascii="Times New Roman" w:hAnsi="Times New Roman" w:cs="Times New Roman"/>
          <w:color w:val="000000"/>
          <w:sz w:val="28"/>
          <w:szCs w:val="28"/>
        </w:rPr>
        <w:t xml:space="preserve"> Основы безопасности жизнедеятельности / (дата обращ</w:t>
      </w:r>
      <w:r w:rsidRPr="00C67A4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7A4A">
        <w:rPr>
          <w:rFonts w:ascii="Times New Roman" w:hAnsi="Times New Roman" w:cs="Times New Roman"/>
          <w:color w:val="000000"/>
          <w:sz w:val="28"/>
          <w:szCs w:val="28"/>
        </w:rPr>
        <w:t>ния 15.01.2020 ).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Статистика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Cs/>
          <w:color w:val="000000"/>
          <w:sz w:val="28"/>
          <w:szCs w:val="28"/>
        </w:rPr>
        <w:t>Основные источники:</w:t>
      </w:r>
    </w:p>
    <w:p w:rsidR="00C67A4A" w:rsidRPr="00C67A4A" w:rsidRDefault="00C67A4A" w:rsidP="00C67A4A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C67A4A">
        <w:rPr>
          <w:color w:val="000000"/>
          <w:sz w:val="28"/>
          <w:szCs w:val="28"/>
        </w:rPr>
        <w:t xml:space="preserve">Статистика: учебник для студ. учреждений </w:t>
      </w:r>
      <w:proofErr w:type="spellStart"/>
      <w:r w:rsidRPr="00C67A4A">
        <w:rPr>
          <w:color w:val="000000"/>
          <w:sz w:val="28"/>
          <w:szCs w:val="28"/>
        </w:rPr>
        <w:t>сред.проф</w:t>
      </w:r>
      <w:proofErr w:type="spellEnd"/>
      <w:r w:rsidRPr="00C67A4A">
        <w:rPr>
          <w:color w:val="000000"/>
          <w:sz w:val="28"/>
          <w:szCs w:val="28"/>
        </w:rPr>
        <w:t>. образов</w:t>
      </w:r>
      <w:r w:rsidRPr="00C67A4A">
        <w:rPr>
          <w:color w:val="000000"/>
          <w:sz w:val="28"/>
          <w:szCs w:val="28"/>
        </w:rPr>
        <w:t>а</w:t>
      </w:r>
      <w:r w:rsidRPr="00C67A4A">
        <w:rPr>
          <w:color w:val="000000"/>
          <w:sz w:val="28"/>
          <w:szCs w:val="28"/>
        </w:rPr>
        <w:t xml:space="preserve">ния./ В.С. </w:t>
      </w:r>
      <w:proofErr w:type="spellStart"/>
      <w:r w:rsidRPr="00C67A4A">
        <w:rPr>
          <w:color w:val="000000"/>
          <w:sz w:val="28"/>
          <w:szCs w:val="28"/>
        </w:rPr>
        <w:t>Мхитарян</w:t>
      </w:r>
      <w:proofErr w:type="spellEnd"/>
      <w:r w:rsidRPr="00C67A4A">
        <w:rPr>
          <w:color w:val="000000"/>
          <w:sz w:val="28"/>
          <w:szCs w:val="28"/>
        </w:rPr>
        <w:t xml:space="preserve">, Т.А. Дуброва, В.Г. </w:t>
      </w:r>
      <w:proofErr w:type="spellStart"/>
      <w:r w:rsidRPr="00C67A4A">
        <w:rPr>
          <w:color w:val="000000"/>
          <w:sz w:val="28"/>
          <w:szCs w:val="28"/>
        </w:rPr>
        <w:t>Минашкин</w:t>
      </w:r>
      <w:proofErr w:type="spellEnd"/>
      <w:r w:rsidRPr="00C67A4A">
        <w:rPr>
          <w:color w:val="000000"/>
          <w:sz w:val="28"/>
          <w:szCs w:val="28"/>
        </w:rPr>
        <w:t xml:space="preserve"> и др.; Под ред. В.С. </w:t>
      </w:r>
      <w:proofErr w:type="spellStart"/>
      <w:r w:rsidRPr="00C67A4A">
        <w:rPr>
          <w:color w:val="000000"/>
          <w:sz w:val="28"/>
          <w:szCs w:val="28"/>
        </w:rPr>
        <w:t>Мх</w:t>
      </w:r>
      <w:r w:rsidRPr="00C67A4A">
        <w:rPr>
          <w:color w:val="000000"/>
          <w:sz w:val="28"/>
          <w:szCs w:val="28"/>
        </w:rPr>
        <w:t>и</w:t>
      </w:r>
      <w:r w:rsidRPr="00C67A4A">
        <w:rPr>
          <w:color w:val="000000"/>
          <w:sz w:val="28"/>
          <w:szCs w:val="28"/>
        </w:rPr>
        <w:t>таряна</w:t>
      </w:r>
      <w:proofErr w:type="spellEnd"/>
      <w:r w:rsidRPr="00C67A4A">
        <w:rPr>
          <w:color w:val="000000"/>
          <w:sz w:val="28"/>
          <w:szCs w:val="28"/>
        </w:rPr>
        <w:t>. – 6-е изд., стер. – М.: Издательский центр «Академия», 2016 г. – 272стр.</w:t>
      </w:r>
    </w:p>
    <w:p w:rsidR="00C67A4A" w:rsidRPr="00C67A4A" w:rsidRDefault="00C67A4A" w:rsidP="00C67A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color w:val="000000"/>
          <w:sz w:val="28"/>
          <w:szCs w:val="28"/>
        </w:rPr>
        <w:t>Практикум по общей теории статистики: Учебное пособие. – М.: Ф</w:t>
      </w:r>
      <w:r w:rsidRPr="00C67A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7A4A">
        <w:rPr>
          <w:rFonts w:ascii="Times New Roman" w:hAnsi="Times New Roman" w:cs="Times New Roman"/>
          <w:color w:val="000000"/>
          <w:sz w:val="28"/>
          <w:szCs w:val="28"/>
        </w:rPr>
        <w:t>нансы и статистика, 2016 г. – 208стр.</w:t>
      </w:r>
    </w:p>
    <w:p w:rsidR="00C67A4A" w:rsidRPr="00C67A4A" w:rsidRDefault="00C67A4A" w:rsidP="00C67A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color w:val="000000"/>
          <w:sz w:val="28"/>
          <w:szCs w:val="28"/>
        </w:rPr>
        <w:t xml:space="preserve">Практикум по теории статистики: Учебное пособие/ под ред. Р.А. </w:t>
      </w:r>
      <w:proofErr w:type="spellStart"/>
      <w:r w:rsidRPr="00C67A4A">
        <w:rPr>
          <w:rFonts w:ascii="Times New Roman" w:hAnsi="Times New Roman" w:cs="Times New Roman"/>
          <w:color w:val="000000"/>
          <w:sz w:val="28"/>
          <w:szCs w:val="28"/>
        </w:rPr>
        <w:t>Шмайловой</w:t>
      </w:r>
      <w:proofErr w:type="spellEnd"/>
      <w:r w:rsidRPr="00C67A4A">
        <w:rPr>
          <w:rFonts w:ascii="Times New Roman" w:hAnsi="Times New Roman" w:cs="Times New Roman"/>
          <w:color w:val="000000"/>
          <w:sz w:val="28"/>
          <w:szCs w:val="28"/>
        </w:rPr>
        <w:t>. – М.: Финансы и статистика, 2016 г. – 416стр.</w:t>
      </w:r>
    </w:p>
    <w:p w:rsidR="00C67A4A" w:rsidRPr="00C67A4A" w:rsidRDefault="00C67A4A" w:rsidP="00C67A4A">
      <w:pPr>
        <w:pStyle w:val="c3"/>
        <w:shd w:val="clear" w:color="auto" w:fill="FFFFFF"/>
        <w:spacing w:before="0" w:after="0"/>
        <w:ind w:firstLine="709"/>
        <w:jc w:val="both"/>
        <w:rPr>
          <w:rStyle w:val="c4"/>
          <w:b/>
          <w:i/>
          <w:color w:val="000000"/>
          <w:sz w:val="28"/>
          <w:szCs w:val="28"/>
        </w:rPr>
      </w:pPr>
      <w:r w:rsidRPr="00C67A4A">
        <w:rPr>
          <w:b/>
          <w:i/>
          <w:color w:val="000000"/>
          <w:sz w:val="28"/>
          <w:szCs w:val="28"/>
        </w:rPr>
        <w:t>Документационное обеспечение управления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Cs/>
          <w:color w:val="000000"/>
          <w:sz w:val="28"/>
          <w:szCs w:val="28"/>
        </w:rPr>
        <w:t>Основные источники:</w:t>
      </w:r>
    </w:p>
    <w:p w:rsidR="00C67A4A" w:rsidRPr="00C67A4A" w:rsidRDefault="00C67A4A" w:rsidP="00C67A4A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bCs/>
          <w:color w:val="000000"/>
          <w:sz w:val="28"/>
          <w:szCs w:val="28"/>
        </w:rPr>
      </w:pPr>
      <w:r w:rsidRPr="00C67A4A">
        <w:rPr>
          <w:rStyle w:val="115pt"/>
          <w:color w:val="000000"/>
          <w:sz w:val="28"/>
          <w:szCs w:val="28"/>
        </w:rPr>
        <w:t xml:space="preserve">Документационное обеспечение управления: учебник для студ. учреждений </w:t>
      </w:r>
      <w:proofErr w:type="spellStart"/>
      <w:r w:rsidRPr="00C67A4A">
        <w:rPr>
          <w:rStyle w:val="115pt"/>
          <w:color w:val="000000"/>
          <w:sz w:val="28"/>
          <w:szCs w:val="28"/>
        </w:rPr>
        <w:t>сред.проф</w:t>
      </w:r>
      <w:proofErr w:type="spellEnd"/>
      <w:r w:rsidRPr="00C67A4A">
        <w:rPr>
          <w:rStyle w:val="115pt"/>
          <w:color w:val="000000"/>
          <w:sz w:val="28"/>
          <w:szCs w:val="28"/>
        </w:rPr>
        <w:t xml:space="preserve">. образования / Л.А. </w:t>
      </w:r>
      <w:proofErr w:type="spellStart"/>
      <w:r w:rsidRPr="00C67A4A">
        <w:rPr>
          <w:rStyle w:val="115pt"/>
          <w:color w:val="000000"/>
          <w:sz w:val="28"/>
          <w:szCs w:val="28"/>
        </w:rPr>
        <w:t>Румынина</w:t>
      </w:r>
      <w:proofErr w:type="spellEnd"/>
      <w:r w:rsidRPr="00C67A4A">
        <w:rPr>
          <w:rStyle w:val="115pt"/>
          <w:color w:val="000000"/>
          <w:sz w:val="28"/>
          <w:szCs w:val="28"/>
        </w:rPr>
        <w:t>. – 8-е изд., стер. – М.:</w:t>
      </w:r>
      <w:r w:rsidRPr="00C67A4A">
        <w:rPr>
          <w:bCs/>
          <w:color w:val="000000"/>
          <w:sz w:val="28"/>
          <w:szCs w:val="28"/>
        </w:rPr>
        <w:t xml:space="preserve"> Издательский центр </w:t>
      </w:r>
      <w:r w:rsidRPr="00C67A4A">
        <w:rPr>
          <w:color w:val="000000"/>
          <w:sz w:val="28"/>
          <w:szCs w:val="28"/>
        </w:rPr>
        <w:t xml:space="preserve"> «Академия», 2017 г. – 224стр.</w:t>
      </w:r>
    </w:p>
    <w:p w:rsidR="00C67A4A" w:rsidRPr="00C67A4A" w:rsidRDefault="00C67A4A" w:rsidP="00C67A4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z w:val="28"/>
          <w:szCs w:val="28"/>
        </w:rPr>
      </w:pPr>
      <w:proofErr w:type="spellStart"/>
      <w:r w:rsidRPr="00C67A4A">
        <w:rPr>
          <w:color w:val="000000"/>
          <w:sz w:val="28"/>
          <w:szCs w:val="28"/>
        </w:rPr>
        <w:t>Пшенко</w:t>
      </w:r>
      <w:proofErr w:type="spellEnd"/>
      <w:r w:rsidRPr="00C67A4A">
        <w:rPr>
          <w:color w:val="000000"/>
          <w:sz w:val="28"/>
          <w:szCs w:val="28"/>
        </w:rPr>
        <w:t xml:space="preserve"> А.В. Документационное обеспечение управления: </w:t>
      </w:r>
      <w:r w:rsidRPr="00C67A4A">
        <w:rPr>
          <w:rStyle w:val="FontStyle41"/>
          <w:color w:val="000000"/>
          <w:sz w:val="28"/>
          <w:szCs w:val="28"/>
        </w:rPr>
        <w:t>Учебное п</w:t>
      </w:r>
      <w:r w:rsidRPr="00C67A4A">
        <w:rPr>
          <w:rStyle w:val="FontStyle41"/>
          <w:color w:val="000000"/>
          <w:sz w:val="28"/>
          <w:szCs w:val="28"/>
        </w:rPr>
        <w:t>о</w:t>
      </w:r>
      <w:r w:rsidRPr="00C67A4A">
        <w:rPr>
          <w:rStyle w:val="FontStyle41"/>
          <w:color w:val="000000"/>
          <w:sz w:val="28"/>
          <w:szCs w:val="28"/>
        </w:rPr>
        <w:t xml:space="preserve">собие для студ. </w:t>
      </w:r>
      <w:r w:rsidRPr="00C67A4A">
        <w:rPr>
          <w:rStyle w:val="115pt"/>
          <w:color w:val="000000"/>
          <w:sz w:val="28"/>
          <w:szCs w:val="28"/>
        </w:rPr>
        <w:t xml:space="preserve">учреждений </w:t>
      </w:r>
      <w:proofErr w:type="spellStart"/>
      <w:r w:rsidRPr="00C67A4A">
        <w:rPr>
          <w:rStyle w:val="115pt"/>
          <w:color w:val="000000"/>
          <w:sz w:val="28"/>
          <w:szCs w:val="28"/>
        </w:rPr>
        <w:t>сред.проф</w:t>
      </w:r>
      <w:proofErr w:type="spellEnd"/>
      <w:r w:rsidRPr="00C67A4A">
        <w:rPr>
          <w:rStyle w:val="115pt"/>
          <w:color w:val="000000"/>
          <w:sz w:val="28"/>
          <w:szCs w:val="28"/>
        </w:rPr>
        <w:t>. образования – 8</w:t>
      </w:r>
      <w:r w:rsidRPr="00C67A4A">
        <w:rPr>
          <w:color w:val="000000"/>
          <w:sz w:val="28"/>
          <w:szCs w:val="28"/>
        </w:rPr>
        <w:t>-</w:t>
      </w:r>
      <w:r w:rsidRPr="00C67A4A">
        <w:rPr>
          <w:rStyle w:val="115pt"/>
          <w:color w:val="000000"/>
          <w:sz w:val="28"/>
          <w:szCs w:val="28"/>
        </w:rPr>
        <w:t xml:space="preserve">е изд., стер.  </w:t>
      </w:r>
      <w:r w:rsidRPr="00C67A4A">
        <w:rPr>
          <w:bCs/>
          <w:color w:val="000000"/>
          <w:sz w:val="28"/>
          <w:szCs w:val="28"/>
        </w:rPr>
        <w:t xml:space="preserve">– М.: Издательский центр </w:t>
      </w:r>
      <w:r w:rsidRPr="00C67A4A">
        <w:rPr>
          <w:color w:val="000000"/>
          <w:sz w:val="28"/>
          <w:szCs w:val="28"/>
        </w:rPr>
        <w:t xml:space="preserve"> «Академия», 2015 г. – 176стр.</w:t>
      </w:r>
    </w:p>
    <w:p w:rsidR="00C67A4A" w:rsidRPr="00C67A4A" w:rsidRDefault="00C67A4A" w:rsidP="00C67A4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z w:val="28"/>
          <w:szCs w:val="28"/>
        </w:rPr>
      </w:pPr>
      <w:proofErr w:type="spellStart"/>
      <w:r w:rsidRPr="00C67A4A">
        <w:rPr>
          <w:color w:val="000000"/>
          <w:sz w:val="28"/>
          <w:szCs w:val="28"/>
        </w:rPr>
        <w:t>Пшенко</w:t>
      </w:r>
      <w:proofErr w:type="spellEnd"/>
      <w:r w:rsidRPr="00C67A4A">
        <w:rPr>
          <w:color w:val="000000"/>
          <w:sz w:val="28"/>
          <w:szCs w:val="28"/>
        </w:rPr>
        <w:t xml:space="preserve"> А.В. Документационное обеспечение управления. Пра</w:t>
      </w:r>
      <w:r w:rsidRPr="00C67A4A">
        <w:rPr>
          <w:color w:val="000000"/>
          <w:sz w:val="28"/>
          <w:szCs w:val="28"/>
        </w:rPr>
        <w:t>к</w:t>
      </w:r>
      <w:r w:rsidRPr="00C67A4A">
        <w:rPr>
          <w:color w:val="000000"/>
          <w:sz w:val="28"/>
          <w:szCs w:val="28"/>
        </w:rPr>
        <w:t>тикум</w:t>
      </w:r>
      <w:r w:rsidRPr="00C67A4A">
        <w:rPr>
          <w:rStyle w:val="115pt"/>
          <w:color w:val="000000"/>
          <w:sz w:val="28"/>
          <w:szCs w:val="28"/>
        </w:rPr>
        <w:t xml:space="preserve"> для студ. учреждений </w:t>
      </w:r>
      <w:proofErr w:type="spellStart"/>
      <w:r w:rsidRPr="00C67A4A">
        <w:rPr>
          <w:rStyle w:val="115pt"/>
          <w:color w:val="000000"/>
          <w:sz w:val="28"/>
          <w:szCs w:val="28"/>
        </w:rPr>
        <w:t>сред.проф</w:t>
      </w:r>
      <w:proofErr w:type="spellEnd"/>
      <w:r w:rsidRPr="00C67A4A">
        <w:rPr>
          <w:rStyle w:val="115pt"/>
          <w:color w:val="000000"/>
          <w:sz w:val="28"/>
          <w:szCs w:val="28"/>
        </w:rPr>
        <w:t>. образования</w:t>
      </w:r>
      <w:r w:rsidRPr="00C67A4A">
        <w:rPr>
          <w:color w:val="000000"/>
          <w:sz w:val="28"/>
          <w:szCs w:val="28"/>
        </w:rPr>
        <w:t xml:space="preserve">. </w:t>
      </w:r>
      <w:r w:rsidRPr="00C67A4A">
        <w:rPr>
          <w:bCs/>
          <w:color w:val="000000"/>
          <w:sz w:val="28"/>
          <w:szCs w:val="28"/>
        </w:rPr>
        <w:t>– М.: Издательский центр</w:t>
      </w:r>
      <w:r w:rsidRPr="00C67A4A">
        <w:rPr>
          <w:color w:val="000000"/>
          <w:sz w:val="28"/>
          <w:szCs w:val="28"/>
        </w:rPr>
        <w:t xml:space="preserve"> «Академия», 2014 г. – 193стр.</w:t>
      </w:r>
    </w:p>
    <w:p w:rsidR="00C67A4A" w:rsidRPr="00C67A4A" w:rsidRDefault="00C67A4A" w:rsidP="00C67A4A">
      <w:pPr>
        <w:pStyle w:val="110"/>
        <w:spacing w:before="0" w:beforeAutospacing="0" w:after="0" w:afterAutospacing="0"/>
        <w:ind w:firstLine="709"/>
        <w:jc w:val="both"/>
        <w:rPr>
          <w:rStyle w:val="115pt"/>
          <w:color w:val="000000"/>
          <w:sz w:val="28"/>
          <w:szCs w:val="28"/>
        </w:rPr>
      </w:pPr>
      <w:r w:rsidRPr="00C67A4A">
        <w:rPr>
          <w:rStyle w:val="115pt"/>
          <w:color w:val="000000"/>
          <w:sz w:val="28"/>
          <w:szCs w:val="28"/>
        </w:rPr>
        <w:t>Интернет – ресурсы:</w:t>
      </w:r>
    </w:p>
    <w:p w:rsidR="00C67A4A" w:rsidRPr="00C67A4A" w:rsidRDefault="00C67A4A" w:rsidP="00C67A4A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hyperlink r:id="rId6" w:history="1">
        <w:r w:rsidRPr="00C67A4A">
          <w:rPr>
            <w:rStyle w:val="a3"/>
            <w:bCs/>
            <w:sz w:val="28"/>
            <w:szCs w:val="28"/>
            <w:lang w:val="en-US"/>
          </w:rPr>
          <w:t>http</w:t>
        </w:r>
        <w:r w:rsidRPr="00C67A4A">
          <w:rPr>
            <w:rStyle w:val="a3"/>
            <w:bCs/>
            <w:sz w:val="28"/>
            <w:szCs w:val="28"/>
          </w:rPr>
          <w:t>://</w:t>
        </w:r>
        <w:r w:rsidRPr="00C67A4A">
          <w:rPr>
            <w:rStyle w:val="a3"/>
            <w:bCs/>
            <w:sz w:val="28"/>
            <w:szCs w:val="28"/>
            <w:lang w:val="en-US"/>
          </w:rPr>
          <w:t>www</w:t>
        </w:r>
        <w:r w:rsidRPr="00C67A4A">
          <w:rPr>
            <w:rStyle w:val="a3"/>
            <w:bCs/>
            <w:sz w:val="28"/>
            <w:szCs w:val="28"/>
          </w:rPr>
          <w:t>.</w:t>
        </w:r>
        <w:proofErr w:type="spellStart"/>
        <w:r w:rsidRPr="00C67A4A">
          <w:rPr>
            <w:rStyle w:val="a3"/>
            <w:bCs/>
            <w:sz w:val="28"/>
            <w:szCs w:val="28"/>
            <w:lang w:val="en-US"/>
          </w:rPr>
          <w:t>garant</w:t>
        </w:r>
        <w:proofErr w:type="spellEnd"/>
        <w:r w:rsidRPr="00C67A4A">
          <w:rPr>
            <w:rStyle w:val="a3"/>
            <w:bCs/>
            <w:sz w:val="28"/>
            <w:szCs w:val="28"/>
          </w:rPr>
          <w:t>.</w:t>
        </w:r>
        <w:proofErr w:type="spellStart"/>
        <w:r w:rsidRPr="00C67A4A">
          <w:rPr>
            <w:rStyle w:val="a3"/>
            <w:bCs/>
            <w:sz w:val="28"/>
            <w:szCs w:val="28"/>
            <w:lang w:val="en-US"/>
          </w:rPr>
          <w:t>r</w:t>
        </w:r>
        <w:r w:rsidRPr="00C67A4A">
          <w:rPr>
            <w:rStyle w:val="a3"/>
            <w:bCs/>
            <w:sz w:val="28"/>
            <w:szCs w:val="28"/>
            <w:lang w:val="en-US"/>
          </w:rPr>
          <w:t>u</w:t>
        </w:r>
        <w:proofErr w:type="spellEnd"/>
      </w:hyperlink>
      <w:r w:rsidRPr="00C67A4A">
        <w:rPr>
          <w:bCs/>
          <w:sz w:val="28"/>
          <w:szCs w:val="28"/>
        </w:rPr>
        <w:t xml:space="preserve"> –справочная правовая система «Гарант» </w:t>
      </w:r>
      <w:r w:rsidRPr="00C67A4A">
        <w:rPr>
          <w:sz w:val="28"/>
          <w:szCs w:val="28"/>
        </w:rPr>
        <w:t>(д</w:t>
      </w:r>
      <w:r w:rsidRPr="00C67A4A">
        <w:rPr>
          <w:sz w:val="28"/>
          <w:szCs w:val="28"/>
        </w:rPr>
        <w:t>а</w:t>
      </w:r>
      <w:r w:rsidRPr="00C67A4A">
        <w:rPr>
          <w:sz w:val="28"/>
          <w:szCs w:val="28"/>
        </w:rPr>
        <w:t>та обращения 15.01.2020)</w:t>
      </w:r>
    </w:p>
    <w:p w:rsidR="00C67A4A" w:rsidRPr="00C67A4A" w:rsidRDefault="00C67A4A" w:rsidP="00C67A4A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67A4A">
        <w:rPr>
          <w:bCs/>
          <w:spacing w:val="-2"/>
          <w:sz w:val="28"/>
          <w:szCs w:val="28"/>
          <w:lang w:val="en-US"/>
        </w:rPr>
        <w:t>http</w:t>
      </w:r>
      <w:r w:rsidRPr="00C67A4A">
        <w:rPr>
          <w:bCs/>
          <w:spacing w:val="-2"/>
          <w:sz w:val="28"/>
          <w:szCs w:val="28"/>
        </w:rPr>
        <w:t>://</w:t>
      </w:r>
      <w:hyperlink r:id="rId7" w:history="1">
        <w:r w:rsidRPr="00C67A4A">
          <w:rPr>
            <w:rStyle w:val="a3"/>
            <w:bCs/>
            <w:spacing w:val="-2"/>
            <w:sz w:val="28"/>
            <w:szCs w:val="28"/>
            <w:lang w:val="en-US"/>
          </w:rPr>
          <w:t>www</w:t>
        </w:r>
        <w:r w:rsidRPr="00C67A4A">
          <w:rPr>
            <w:rStyle w:val="a3"/>
            <w:bCs/>
            <w:spacing w:val="-2"/>
            <w:sz w:val="28"/>
            <w:szCs w:val="28"/>
          </w:rPr>
          <w:t>.</w:t>
        </w:r>
        <w:r w:rsidRPr="00C67A4A">
          <w:rPr>
            <w:rStyle w:val="a3"/>
            <w:bCs/>
            <w:spacing w:val="-2"/>
            <w:sz w:val="28"/>
            <w:szCs w:val="28"/>
            <w:lang w:val="en-US"/>
          </w:rPr>
          <w:t>con</w:t>
        </w:r>
        <w:r w:rsidRPr="00C67A4A">
          <w:rPr>
            <w:rStyle w:val="a3"/>
            <w:bCs/>
            <w:sz w:val="28"/>
            <w:szCs w:val="28"/>
            <w:lang w:val="en-US"/>
          </w:rPr>
          <w:t>sultant</w:t>
        </w:r>
        <w:r w:rsidRPr="00C67A4A">
          <w:rPr>
            <w:rStyle w:val="a3"/>
            <w:bCs/>
            <w:sz w:val="28"/>
            <w:szCs w:val="28"/>
          </w:rPr>
          <w:t>.</w:t>
        </w:r>
        <w:proofErr w:type="spellStart"/>
        <w:r w:rsidRPr="00C67A4A">
          <w:rPr>
            <w:rStyle w:val="a3"/>
            <w:bCs/>
            <w:sz w:val="28"/>
            <w:szCs w:val="28"/>
            <w:lang w:val="en-US"/>
          </w:rPr>
          <w:t>r</w:t>
        </w:r>
        <w:r w:rsidRPr="00C67A4A">
          <w:rPr>
            <w:rStyle w:val="a3"/>
            <w:bCs/>
            <w:sz w:val="28"/>
            <w:szCs w:val="28"/>
            <w:lang w:val="en-US"/>
          </w:rPr>
          <w:t>u</w:t>
        </w:r>
        <w:proofErr w:type="spellEnd"/>
      </w:hyperlink>
      <w:r w:rsidRPr="00C67A4A">
        <w:rPr>
          <w:bCs/>
          <w:sz w:val="28"/>
          <w:szCs w:val="28"/>
        </w:rPr>
        <w:t xml:space="preserve"> –</w:t>
      </w:r>
      <w:r w:rsidRPr="00C67A4A">
        <w:rPr>
          <w:bCs/>
          <w:spacing w:val="-2"/>
          <w:sz w:val="28"/>
          <w:szCs w:val="28"/>
        </w:rPr>
        <w:t>справочная правовая система «Консул</w:t>
      </w:r>
      <w:r w:rsidRPr="00C67A4A">
        <w:rPr>
          <w:bCs/>
          <w:spacing w:val="-2"/>
          <w:sz w:val="28"/>
          <w:szCs w:val="28"/>
        </w:rPr>
        <w:t>ь</w:t>
      </w:r>
      <w:r w:rsidRPr="00C67A4A">
        <w:rPr>
          <w:bCs/>
          <w:spacing w:val="-2"/>
          <w:sz w:val="28"/>
          <w:szCs w:val="28"/>
        </w:rPr>
        <w:t>тант</w:t>
      </w:r>
      <w:r w:rsidRPr="00C67A4A">
        <w:rPr>
          <w:sz w:val="28"/>
          <w:szCs w:val="28"/>
        </w:rPr>
        <w:t>– П</w:t>
      </w:r>
      <w:r w:rsidRPr="00C67A4A">
        <w:rPr>
          <w:bCs/>
          <w:spacing w:val="-2"/>
          <w:sz w:val="28"/>
          <w:szCs w:val="28"/>
        </w:rPr>
        <w:t xml:space="preserve">люс» </w:t>
      </w:r>
      <w:r w:rsidRPr="00C67A4A">
        <w:rPr>
          <w:sz w:val="28"/>
          <w:szCs w:val="28"/>
        </w:rPr>
        <w:t>(дата обращения 15.01.2020 )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Правовое обеспечение профессиональной деятельности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Cs/>
          <w:color w:val="000000"/>
          <w:sz w:val="28"/>
          <w:szCs w:val="28"/>
        </w:rPr>
        <w:t>Основные источники:</w:t>
      </w:r>
    </w:p>
    <w:p w:rsidR="00C67A4A" w:rsidRPr="00C67A4A" w:rsidRDefault="00C67A4A" w:rsidP="00C67A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C67A4A">
        <w:rPr>
          <w:color w:val="000000"/>
          <w:sz w:val="28"/>
          <w:szCs w:val="28"/>
        </w:rPr>
        <w:t>Конституция Российской Федерации</w:t>
      </w:r>
    </w:p>
    <w:p w:rsidR="00C67A4A" w:rsidRPr="00C67A4A" w:rsidRDefault="00C67A4A" w:rsidP="00C67A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C67A4A">
        <w:rPr>
          <w:color w:val="000000"/>
          <w:sz w:val="28"/>
          <w:szCs w:val="28"/>
        </w:rPr>
        <w:t>Гражданский Кодекс РФ. Ч.. 1, 2</w:t>
      </w:r>
    </w:p>
    <w:p w:rsidR="00C67A4A" w:rsidRPr="00C67A4A" w:rsidRDefault="00C67A4A" w:rsidP="00C67A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C67A4A">
        <w:rPr>
          <w:color w:val="000000"/>
          <w:sz w:val="28"/>
          <w:szCs w:val="28"/>
        </w:rPr>
        <w:t>Трудовой Кодекс РФ</w:t>
      </w:r>
    </w:p>
    <w:p w:rsidR="00C67A4A" w:rsidRPr="00C67A4A" w:rsidRDefault="00C67A4A" w:rsidP="00C67A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color w:val="000000"/>
          <w:sz w:val="28"/>
          <w:szCs w:val="28"/>
        </w:rPr>
      </w:pPr>
      <w:r w:rsidRPr="00C67A4A">
        <w:rPr>
          <w:color w:val="000000"/>
          <w:sz w:val="28"/>
          <w:szCs w:val="28"/>
        </w:rPr>
        <w:t>Кодекс об административных правонарушениях</w:t>
      </w:r>
    </w:p>
    <w:p w:rsidR="00C67A4A" w:rsidRPr="00C67A4A" w:rsidRDefault="00C67A4A" w:rsidP="00C67A4A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bCs/>
          <w:color w:val="000000"/>
          <w:sz w:val="28"/>
          <w:szCs w:val="28"/>
        </w:rPr>
      </w:pPr>
      <w:proofErr w:type="spellStart"/>
      <w:r w:rsidRPr="00C67A4A">
        <w:rPr>
          <w:rStyle w:val="115pt"/>
          <w:color w:val="000000"/>
          <w:sz w:val="28"/>
          <w:szCs w:val="28"/>
        </w:rPr>
        <w:t>Румынина</w:t>
      </w:r>
      <w:proofErr w:type="spellEnd"/>
      <w:r w:rsidRPr="00C67A4A">
        <w:rPr>
          <w:rStyle w:val="115pt"/>
          <w:color w:val="000000"/>
          <w:sz w:val="28"/>
          <w:szCs w:val="28"/>
        </w:rPr>
        <w:t xml:space="preserve"> В.В. Правовое обеспечение профессиональной де</w:t>
      </w:r>
      <w:r w:rsidRPr="00C67A4A">
        <w:rPr>
          <w:rStyle w:val="115pt"/>
          <w:color w:val="000000"/>
          <w:sz w:val="28"/>
          <w:szCs w:val="28"/>
        </w:rPr>
        <w:t>я</w:t>
      </w:r>
      <w:r w:rsidRPr="00C67A4A">
        <w:rPr>
          <w:rStyle w:val="115pt"/>
          <w:color w:val="000000"/>
          <w:sz w:val="28"/>
          <w:szCs w:val="28"/>
        </w:rPr>
        <w:t xml:space="preserve">тельности: Учебник для студ. </w:t>
      </w:r>
      <w:proofErr w:type="spellStart"/>
      <w:r w:rsidRPr="00C67A4A">
        <w:rPr>
          <w:rStyle w:val="115pt"/>
          <w:color w:val="000000"/>
          <w:sz w:val="28"/>
          <w:szCs w:val="28"/>
        </w:rPr>
        <w:t>сред.проф</w:t>
      </w:r>
      <w:proofErr w:type="spellEnd"/>
      <w:r w:rsidRPr="00C67A4A">
        <w:rPr>
          <w:rStyle w:val="115pt"/>
          <w:color w:val="000000"/>
          <w:sz w:val="28"/>
          <w:szCs w:val="28"/>
        </w:rPr>
        <w:t>. учеб. заведений.</w:t>
      </w:r>
      <w:r w:rsidRPr="00C67A4A">
        <w:rPr>
          <w:color w:val="000000"/>
          <w:sz w:val="28"/>
          <w:szCs w:val="28"/>
        </w:rPr>
        <w:t xml:space="preserve"> –</w:t>
      </w:r>
      <w:r w:rsidRPr="00C67A4A">
        <w:rPr>
          <w:rStyle w:val="115pt"/>
          <w:color w:val="000000"/>
          <w:sz w:val="28"/>
          <w:szCs w:val="28"/>
        </w:rPr>
        <w:t xml:space="preserve"> 5-е изд., стер.</w:t>
      </w:r>
      <w:r w:rsidRPr="00C67A4A">
        <w:rPr>
          <w:color w:val="000000"/>
          <w:sz w:val="28"/>
          <w:szCs w:val="28"/>
        </w:rPr>
        <w:t xml:space="preserve"> –</w:t>
      </w:r>
      <w:r w:rsidRPr="00C67A4A">
        <w:rPr>
          <w:rStyle w:val="115pt"/>
          <w:color w:val="000000"/>
          <w:sz w:val="28"/>
          <w:szCs w:val="28"/>
        </w:rPr>
        <w:t xml:space="preserve"> М.: Академия, 2015 г.</w:t>
      </w:r>
      <w:r w:rsidRPr="00C67A4A">
        <w:rPr>
          <w:color w:val="000000"/>
          <w:sz w:val="28"/>
          <w:szCs w:val="28"/>
        </w:rPr>
        <w:t xml:space="preserve"> –</w:t>
      </w:r>
      <w:r w:rsidRPr="00C67A4A">
        <w:rPr>
          <w:rStyle w:val="115pt"/>
          <w:color w:val="000000"/>
          <w:sz w:val="28"/>
          <w:szCs w:val="28"/>
        </w:rPr>
        <w:t xml:space="preserve"> 192стр.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Менеджмент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Cs/>
          <w:color w:val="000000"/>
          <w:sz w:val="28"/>
          <w:szCs w:val="28"/>
        </w:rPr>
        <w:t>Основные источники:</w:t>
      </w:r>
    </w:p>
    <w:p w:rsidR="00C67A4A" w:rsidRPr="00C67A4A" w:rsidRDefault="00C67A4A" w:rsidP="00C67A4A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bCs/>
          <w:color w:val="000000"/>
          <w:sz w:val="28"/>
          <w:szCs w:val="28"/>
        </w:rPr>
      </w:pPr>
      <w:r w:rsidRPr="00C67A4A">
        <w:rPr>
          <w:bCs/>
          <w:color w:val="000000"/>
          <w:sz w:val="28"/>
          <w:szCs w:val="28"/>
        </w:rPr>
        <w:t xml:space="preserve">Менеджмент: </w:t>
      </w:r>
      <w:proofErr w:type="spellStart"/>
      <w:r w:rsidRPr="00C67A4A">
        <w:rPr>
          <w:bCs/>
          <w:color w:val="000000"/>
          <w:sz w:val="28"/>
          <w:szCs w:val="28"/>
        </w:rPr>
        <w:t>Учеб.пособие</w:t>
      </w:r>
      <w:proofErr w:type="spellEnd"/>
      <w:r w:rsidRPr="00C67A4A">
        <w:rPr>
          <w:bCs/>
          <w:color w:val="000000"/>
          <w:sz w:val="28"/>
          <w:szCs w:val="28"/>
        </w:rPr>
        <w:t xml:space="preserve"> для студ. учреждений сред. проф. образования / Е.Л. Драчева, Л.И. </w:t>
      </w:r>
      <w:proofErr w:type="spellStart"/>
      <w:r w:rsidRPr="00C67A4A">
        <w:rPr>
          <w:bCs/>
          <w:color w:val="000000"/>
          <w:sz w:val="28"/>
          <w:szCs w:val="28"/>
        </w:rPr>
        <w:t>Юликов</w:t>
      </w:r>
      <w:proofErr w:type="spellEnd"/>
      <w:r w:rsidRPr="00C67A4A">
        <w:rPr>
          <w:bCs/>
          <w:color w:val="000000"/>
          <w:sz w:val="28"/>
          <w:szCs w:val="28"/>
        </w:rPr>
        <w:t xml:space="preserve">. – 16-е </w:t>
      </w:r>
      <w:proofErr w:type="spellStart"/>
      <w:r w:rsidRPr="00C67A4A">
        <w:rPr>
          <w:bCs/>
          <w:color w:val="000000"/>
          <w:sz w:val="28"/>
          <w:szCs w:val="28"/>
        </w:rPr>
        <w:t>изд.,стер</w:t>
      </w:r>
      <w:proofErr w:type="spellEnd"/>
      <w:r w:rsidRPr="00C67A4A">
        <w:rPr>
          <w:bCs/>
          <w:color w:val="000000"/>
          <w:sz w:val="28"/>
          <w:szCs w:val="28"/>
        </w:rPr>
        <w:t>. – М.: Издател</w:t>
      </w:r>
      <w:r w:rsidRPr="00C67A4A">
        <w:rPr>
          <w:bCs/>
          <w:color w:val="000000"/>
          <w:sz w:val="28"/>
          <w:szCs w:val="28"/>
        </w:rPr>
        <w:t>ь</w:t>
      </w:r>
      <w:r w:rsidRPr="00C67A4A">
        <w:rPr>
          <w:bCs/>
          <w:color w:val="000000"/>
          <w:sz w:val="28"/>
          <w:szCs w:val="28"/>
        </w:rPr>
        <w:t>ский центр «Академия», 2016 г. – 288стр. 2017</w:t>
      </w:r>
    </w:p>
    <w:p w:rsidR="00C67A4A" w:rsidRPr="00C67A4A" w:rsidRDefault="00C67A4A" w:rsidP="00C67A4A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bCs/>
          <w:color w:val="000000"/>
          <w:sz w:val="28"/>
          <w:szCs w:val="28"/>
        </w:rPr>
      </w:pPr>
      <w:r w:rsidRPr="00C67A4A">
        <w:rPr>
          <w:bCs/>
          <w:color w:val="000000"/>
          <w:sz w:val="28"/>
          <w:szCs w:val="28"/>
        </w:rPr>
        <w:t xml:space="preserve">Менеджмент: практикум: </w:t>
      </w:r>
      <w:proofErr w:type="spellStart"/>
      <w:r w:rsidRPr="00C67A4A">
        <w:rPr>
          <w:bCs/>
          <w:color w:val="000000"/>
          <w:sz w:val="28"/>
          <w:szCs w:val="28"/>
        </w:rPr>
        <w:t>учеб.пособие</w:t>
      </w:r>
      <w:proofErr w:type="spellEnd"/>
      <w:r w:rsidRPr="00C67A4A">
        <w:rPr>
          <w:bCs/>
          <w:color w:val="000000"/>
          <w:sz w:val="28"/>
          <w:szCs w:val="28"/>
        </w:rPr>
        <w:t xml:space="preserve"> для студ. учреждений сред. проф. образования / Е.Л. Драчева, Л.И. </w:t>
      </w:r>
      <w:proofErr w:type="spellStart"/>
      <w:r w:rsidRPr="00C67A4A">
        <w:rPr>
          <w:bCs/>
          <w:color w:val="000000"/>
          <w:sz w:val="28"/>
          <w:szCs w:val="28"/>
        </w:rPr>
        <w:t>Юликов</w:t>
      </w:r>
      <w:proofErr w:type="spellEnd"/>
      <w:r w:rsidRPr="00C67A4A">
        <w:rPr>
          <w:bCs/>
          <w:color w:val="000000"/>
          <w:sz w:val="28"/>
          <w:szCs w:val="28"/>
        </w:rPr>
        <w:t xml:space="preserve">. </w:t>
      </w:r>
      <w:r w:rsidRPr="00C67A4A">
        <w:rPr>
          <w:color w:val="000000"/>
          <w:sz w:val="28"/>
          <w:szCs w:val="28"/>
        </w:rPr>
        <w:t>–</w:t>
      </w:r>
      <w:r w:rsidRPr="00C67A4A">
        <w:rPr>
          <w:bCs/>
          <w:color w:val="000000"/>
          <w:sz w:val="28"/>
          <w:szCs w:val="28"/>
        </w:rPr>
        <w:t xml:space="preserve">  5-е изд., </w:t>
      </w:r>
      <w:proofErr w:type="spellStart"/>
      <w:r w:rsidRPr="00C67A4A">
        <w:rPr>
          <w:bCs/>
          <w:color w:val="000000"/>
          <w:sz w:val="28"/>
          <w:szCs w:val="28"/>
        </w:rPr>
        <w:t>пер</w:t>
      </w:r>
      <w:r w:rsidRPr="00C67A4A">
        <w:rPr>
          <w:bCs/>
          <w:color w:val="000000"/>
          <w:sz w:val="28"/>
          <w:szCs w:val="28"/>
        </w:rPr>
        <w:t>е</w:t>
      </w:r>
      <w:r w:rsidRPr="00C67A4A">
        <w:rPr>
          <w:bCs/>
          <w:color w:val="000000"/>
          <w:sz w:val="28"/>
          <w:szCs w:val="28"/>
        </w:rPr>
        <w:t>раб</w:t>
      </w:r>
      <w:proofErr w:type="spellEnd"/>
      <w:r w:rsidRPr="00C67A4A">
        <w:rPr>
          <w:bCs/>
          <w:color w:val="000000"/>
          <w:sz w:val="28"/>
          <w:szCs w:val="28"/>
        </w:rPr>
        <w:t>. и доп. – М.: Издательский центр «Академия», 2016 г. – 304стр.</w:t>
      </w:r>
    </w:p>
    <w:p w:rsidR="00C67A4A" w:rsidRPr="00C67A4A" w:rsidRDefault="00C67A4A" w:rsidP="00C67A4A">
      <w:pPr>
        <w:pStyle w:val="110"/>
        <w:spacing w:before="0" w:beforeAutospacing="0" w:after="0" w:afterAutospacing="0"/>
        <w:ind w:firstLine="709"/>
        <w:jc w:val="both"/>
        <w:rPr>
          <w:rStyle w:val="115pt"/>
          <w:color w:val="000000"/>
          <w:sz w:val="28"/>
          <w:szCs w:val="28"/>
        </w:rPr>
      </w:pPr>
      <w:r w:rsidRPr="00C67A4A">
        <w:rPr>
          <w:rStyle w:val="115pt"/>
          <w:color w:val="000000"/>
          <w:sz w:val="28"/>
          <w:szCs w:val="28"/>
        </w:rPr>
        <w:t>Интернет – ресурсы:</w:t>
      </w:r>
    </w:p>
    <w:p w:rsidR="00C67A4A" w:rsidRPr="00C67A4A" w:rsidRDefault="00C67A4A" w:rsidP="00C67A4A">
      <w:pPr>
        <w:pStyle w:val="11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67A4A">
        <w:rPr>
          <w:color w:val="000000"/>
          <w:sz w:val="28"/>
          <w:szCs w:val="28"/>
        </w:rPr>
        <w:t>http://www.kadrovik.ru/–Официальный сайт Национального союза ка</w:t>
      </w:r>
      <w:r w:rsidRPr="00C67A4A">
        <w:rPr>
          <w:color w:val="000000"/>
          <w:sz w:val="28"/>
          <w:szCs w:val="28"/>
        </w:rPr>
        <w:t>д</w:t>
      </w:r>
      <w:r w:rsidRPr="00C67A4A">
        <w:rPr>
          <w:color w:val="000000"/>
          <w:sz w:val="28"/>
          <w:szCs w:val="28"/>
        </w:rPr>
        <w:t xml:space="preserve">ровиков(дата обращения 15.01.2020) </w:t>
      </w:r>
    </w:p>
    <w:p w:rsidR="00C67A4A" w:rsidRPr="00C67A4A" w:rsidRDefault="00C67A4A" w:rsidP="00C67A4A">
      <w:pPr>
        <w:pStyle w:val="110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hyperlink r:id="rId8" w:tgtFrame="_blank" w:history="1">
        <w:r w:rsidRPr="00C67A4A">
          <w:rPr>
            <w:color w:val="000000"/>
            <w:sz w:val="28"/>
            <w:szCs w:val="28"/>
            <w:u w:val="single"/>
          </w:rPr>
          <w:t>http://www.top-personal.ru</w:t>
        </w:r>
      </w:hyperlink>
      <w:r w:rsidRPr="00C67A4A">
        <w:rPr>
          <w:color w:val="000000"/>
          <w:sz w:val="28"/>
          <w:szCs w:val="28"/>
        </w:rPr>
        <w:t xml:space="preserve"> – Сайт журнала «Управление персон</w:t>
      </w:r>
      <w:r w:rsidRPr="00C67A4A">
        <w:rPr>
          <w:color w:val="000000"/>
          <w:sz w:val="28"/>
          <w:szCs w:val="28"/>
        </w:rPr>
        <w:t>а</w:t>
      </w:r>
      <w:r w:rsidRPr="00C67A4A">
        <w:rPr>
          <w:color w:val="000000"/>
          <w:sz w:val="28"/>
          <w:szCs w:val="28"/>
        </w:rPr>
        <w:t>лом» (дата  обращения 15.01.2020 )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Экономика организации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Cs/>
          <w:color w:val="000000"/>
          <w:sz w:val="28"/>
          <w:szCs w:val="28"/>
        </w:rPr>
        <w:t>Основные источники:</w:t>
      </w:r>
    </w:p>
    <w:p w:rsidR="00C67A4A" w:rsidRPr="00C67A4A" w:rsidRDefault="00C67A4A" w:rsidP="00C67A4A">
      <w:pPr>
        <w:pStyle w:val="a4"/>
        <w:numPr>
          <w:ilvl w:val="0"/>
          <w:numId w:val="10"/>
        </w:numPr>
        <w:spacing w:after="0" w:line="240" w:lineRule="auto"/>
        <w:ind w:left="0" w:firstLine="709"/>
        <w:outlineLvl w:val="0"/>
        <w:rPr>
          <w:bCs/>
          <w:color w:val="000000"/>
          <w:kern w:val="36"/>
          <w:sz w:val="28"/>
          <w:szCs w:val="28"/>
        </w:rPr>
      </w:pPr>
      <w:proofErr w:type="spellStart"/>
      <w:r w:rsidRPr="00C67A4A">
        <w:rPr>
          <w:bCs/>
          <w:color w:val="000000"/>
          <w:kern w:val="36"/>
          <w:sz w:val="28"/>
          <w:szCs w:val="28"/>
        </w:rPr>
        <w:t>Котерова</w:t>
      </w:r>
      <w:proofErr w:type="spellEnd"/>
      <w:r w:rsidRPr="00C67A4A">
        <w:rPr>
          <w:bCs/>
          <w:color w:val="000000"/>
          <w:kern w:val="36"/>
          <w:sz w:val="28"/>
          <w:szCs w:val="28"/>
        </w:rPr>
        <w:t xml:space="preserve"> Н.П. Микроэкономика: учебное пособие для студ.учреждений СПО.</w:t>
      </w:r>
      <w:r w:rsidRPr="00C67A4A">
        <w:rPr>
          <w:color w:val="000000"/>
          <w:sz w:val="28"/>
          <w:szCs w:val="28"/>
        </w:rPr>
        <w:t xml:space="preserve"> –</w:t>
      </w:r>
      <w:r w:rsidRPr="00C67A4A">
        <w:rPr>
          <w:bCs/>
          <w:color w:val="000000"/>
          <w:kern w:val="36"/>
          <w:sz w:val="28"/>
          <w:szCs w:val="28"/>
        </w:rPr>
        <w:t xml:space="preserve">6-е издание, </w:t>
      </w:r>
      <w:proofErr w:type="spellStart"/>
      <w:r w:rsidRPr="00C67A4A">
        <w:rPr>
          <w:bCs/>
          <w:color w:val="000000"/>
          <w:kern w:val="36"/>
          <w:sz w:val="28"/>
          <w:szCs w:val="28"/>
        </w:rPr>
        <w:t>испр</w:t>
      </w:r>
      <w:proofErr w:type="spellEnd"/>
      <w:r w:rsidRPr="00C67A4A">
        <w:rPr>
          <w:bCs/>
          <w:color w:val="000000"/>
          <w:kern w:val="36"/>
          <w:sz w:val="28"/>
          <w:szCs w:val="28"/>
        </w:rPr>
        <w:t>.</w:t>
      </w:r>
      <w:r w:rsidRPr="00C67A4A">
        <w:rPr>
          <w:color w:val="000000"/>
          <w:sz w:val="28"/>
          <w:szCs w:val="28"/>
        </w:rPr>
        <w:t xml:space="preserve"> –</w:t>
      </w:r>
      <w:r w:rsidRPr="00C67A4A">
        <w:rPr>
          <w:bCs/>
          <w:color w:val="000000"/>
          <w:kern w:val="36"/>
          <w:sz w:val="28"/>
          <w:szCs w:val="28"/>
        </w:rPr>
        <w:t xml:space="preserve"> М.:ИЦ "Академия", 2017 г. </w:t>
      </w:r>
      <w:r w:rsidRPr="00C67A4A">
        <w:rPr>
          <w:color w:val="000000"/>
          <w:sz w:val="28"/>
          <w:szCs w:val="28"/>
        </w:rPr>
        <w:t>–</w:t>
      </w:r>
      <w:r w:rsidRPr="00C67A4A">
        <w:rPr>
          <w:bCs/>
          <w:color w:val="000000"/>
          <w:kern w:val="36"/>
          <w:sz w:val="28"/>
          <w:szCs w:val="28"/>
        </w:rPr>
        <w:t>288стр.</w:t>
      </w:r>
    </w:p>
    <w:p w:rsidR="00C67A4A" w:rsidRPr="00C67A4A" w:rsidRDefault="00C67A4A" w:rsidP="00C67A4A">
      <w:pPr>
        <w:pStyle w:val="Style40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4A">
        <w:rPr>
          <w:rStyle w:val="FontStyle74"/>
          <w:sz w:val="28"/>
          <w:szCs w:val="28"/>
        </w:rPr>
        <w:t>Мухина И.А. Экономика предприятия (организации): Учебное пособие. – М.: Издательство: ФЛИНТА, 2016 г. – 320стр.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Style w:val="FontStyle76"/>
          <w:color w:val="000000"/>
          <w:sz w:val="28"/>
          <w:szCs w:val="28"/>
        </w:rPr>
      </w:pPr>
      <w:r w:rsidRPr="00C67A4A">
        <w:rPr>
          <w:rStyle w:val="FontStyle76"/>
          <w:color w:val="000000"/>
          <w:sz w:val="28"/>
          <w:szCs w:val="28"/>
        </w:rPr>
        <w:t>Интернет</w:t>
      </w:r>
      <w:r w:rsidRPr="00C67A4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67A4A">
        <w:rPr>
          <w:rStyle w:val="FontStyle76"/>
          <w:color w:val="000000"/>
          <w:sz w:val="28"/>
          <w:szCs w:val="28"/>
        </w:rPr>
        <w:t xml:space="preserve"> ресурсы:</w:t>
      </w:r>
    </w:p>
    <w:p w:rsidR="00C67A4A" w:rsidRPr="00C67A4A" w:rsidRDefault="00C67A4A" w:rsidP="00C67A4A">
      <w:pPr>
        <w:pStyle w:val="a4"/>
        <w:numPr>
          <w:ilvl w:val="0"/>
          <w:numId w:val="11"/>
        </w:numPr>
        <w:spacing w:after="0" w:line="240" w:lineRule="auto"/>
        <w:ind w:left="0" w:firstLine="709"/>
        <w:rPr>
          <w:iCs/>
          <w:color w:val="000000"/>
          <w:sz w:val="28"/>
          <w:szCs w:val="28"/>
        </w:rPr>
      </w:pPr>
      <w:proofErr w:type="spellStart"/>
      <w:r w:rsidRPr="00C67A4A">
        <w:rPr>
          <w:rStyle w:val="HTML"/>
          <w:i w:val="0"/>
          <w:color w:val="000000"/>
          <w:sz w:val="28"/>
          <w:szCs w:val="28"/>
        </w:rPr>
        <w:t>www.aup.ru</w:t>
      </w:r>
      <w:proofErr w:type="spellEnd"/>
      <w:r w:rsidRPr="00C67A4A">
        <w:rPr>
          <w:rStyle w:val="HTML"/>
          <w:i w:val="0"/>
          <w:color w:val="000000"/>
          <w:sz w:val="28"/>
          <w:szCs w:val="28"/>
        </w:rPr>
        <w:t xml:space="preserve"> – </w:t>
      </w:r>
      <w:r w:rsidRPr="00C67A4A">
        <w:rPr>
          <w:color w:val="000000"/>
          <w:sz w:val="28"/>
          <w:szCs w:val="28"/>
        </w:rPr>
        <w:t>Электронная библиотека экономической и деловой лит</w:t>
      </w:r>
      <w:r w:rsidRPr="00C67A4A">
        <w:rPr>
          <w:color w:val="000000"/>
          <w:sz w:val="28"/>
          <w:szCs w:val="28"/>
        </w:rPr>
        <w:t>е</w:t>
      </w:r>
      <w:r w:rsidRPr="00C67A4A">
        <w:rPr>
          <w:color w:val="000000"/>
          <w:sz w:val="28"/>
          <w:szCs w:val="28"/>
        </w:rPr>
        <w:t xml:space="preserve">ратуры (дата обращения 15.01.2020) 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A4A">
        <w:rPr>
          <w:rFonts w:ascii="Times New Roman" w:hAnsi="Times New Roman" w:cs="Times New Roman"/>
          <w:b/>
          <w:i/>
          <w:sz w:val="28"/>
          <w:szCs w:val="28"/>
        </w:rPr>
        <w:t>Документирование хозяйственных операций и ведение бухгалте</w:t>
      </w:r>
      <w:r w:rsidRPr="00C67A4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C67A4A">
        <w:rPr>
          <w:rFonts w:ascii="Times New Roman" w:hAnsi="Times New Roman" w:cs="Times New Roman"/>
          <w:b/>
          <w:i/>
          <w:sz w:val="28"/>
          <w:szCs w:val="28"/>
        </w:rPr>
        <w:t>ского учета имущества организации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A4A">
        <w:rPr>
          <w:rFonts w:ascii="Times New Roman" w:hAnsi="Times New Roman" w:cs="Times New Roman"/>
          <w:b/>
          <w:i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7A4A">
        <w:rPr>
          <w:rFonts w:ascii="Times New Roman" w:hAnsi="Times New Roman" w:cs="Times New Roman"/>
          <w:bCs/>
          <w:color w:val="000000"/>
          <w:sz w:val="28"/>
          <w:szCs w:val="28"/>
        </w:rPr>
        <w:t>Основные источники:</w:t>
      </w:r>
    </w:p>
    <w:p w:rsidR="00C67A4A" w:rsidRPr="00C67A4A" w:rsidRDefault="00C67A4A" w:rsidP="00C67A4A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C67A4A">
        <w:rPr>
          <w:sz w:val="28"/>
          <w:szCs w:val="28"/>
        </w:rPr>
        <w:t>Богаченко</w:t>
      </w:r>
      <w:proofErr w:type="spellEnd"/>
      <w:r w:rsidRPr="00C67A4A">
        <w:rPr>
          <w:sz w:val="28"/>
          <w:szCs w:val="28"/>
        </w:rPr>
        <w:t xml:space="preserve"> В.М., Кириллова Н.А. Бухгалтерский учет: учебник / </w:t>
      </w:r>
      <w:proofErr w:type="spellStart"/>
      <w:r w:rsidRPr="00C67A4A">
        <w:rPr>
          <w:sz w:val="28"/>
          <w:szCs w:val="28"/>
        </w:rPr>
        <w:t>В.М.Богаченко</w:t>
      </w:r>
      <w:proofErr w:type="spellEnd"/>
      <w:r w:rsidRPr="00C67A4A">
        <w:rPr>
          <w:sz w:val="28"/>
          <w:szCs w:val="28"/>
        </w:rPr>
        <w:t xml:space="preserve">, Н.А. Кириллова. </w:t>
      </w:r>
      <w:r w:rsidRPr="00C67A4A">
        <w:rPr>
          <w:rStyle w:val="FontStyle32"/>
          <w:rFonts w:ascii="Times New Roman" w:hAnsi="Times New Roman" w:cs="Times New Roman"/>
          <w:b w:val="0"/>
          <w:sz w:val="28"/>
          <w:szCs w:val="28"/>
        </w:rPr>
        <w:t>–</w:t>
      </w:r>
      <w:r w:rsidRPr="00C67A4A">
        <w:rPr>
          <w:sz w:val="28"/>
          <w:szCs w:val="28"/>
        </w:rPr>
        <w:t xml:space="preserve"> 19-е изд., </w:t>
      </w:r>
      <w:proofErr w:type="spellStart"/>
      <w:r w:rsidRPr="00C67A4A">
        <w:rPr>
          <w:sz w:val="28"/>
          <w:szCs w:val="28"/>
        </w:rPr>
        <w:t>перераб</w:t>
      </w:r>
      <w:proofErr w:type="spellEnd"/>
      <w:r w:rsidRPr="00C67A4A">
        <w:rPr>
          <w:sz w:val="28"/>
          <w:szCs w:val="28"/>
        </w:rPr>
        <w:t xml:space="preserve">. и доп. </w:t>
      </w:r>
      <w:r w:rsidRPr="00C67A4A">
        <w:rPr>
          <w:rStyle w:val="FontStyle32"/>
          <w:rFonts w:ascii="Times New Roman" w:hAnsi="Times New Roman" w:cs="Times New Roman"/>
          <w:b w:val="0"/>
          <w:sz w:val="28"/>
          <w:szCs w:val="28"/>
        </w:rPr>
        <w:t>–</w:t>
      </w:r>
      <w:r w:rsidRPr="00C67A4A">
        <w:rPr>
          <w:sz w:val="28"/>
          <w:szCs w:val="28"/>
        </w:rPr>
        <w:t xml:space="preserve"> Ростов </w:t>
      </w:r>
      <w:proofErr w:type="spellStart"/>
      <w:r w:rsidRPr="00C67A4A">
        <w:rPr>
          <w:sz w:val="28"/>
          <w:szCs w:val="28"/>
        </w:rPr>
        <w:t>н</w:t>
      </w:r>
      <w:proofErr w:type="spellEnd"/>
      <w:r w:rsidRPr="00C67A4A">
        <w:rPr>
          <w:sz w:val="28"/>
          <w:szCs w:val="28"/>
        </w:rPr>
        <w:t xml:space="preserve">/Дону: Феникс, 2015. </w:t>
      </w:r>
      <w:r w:rsidRPr="00C67A4A">
        <w:rPr>
          <w:rStyle w:val="FontStyle32"/>
          <w:rFonts w:ascii="Times New Roman" w:hAnsi="Times New Roman" w:cs="Times New Roman"/>
          <w:b w:val="0"/>
          <w:sz w:val="28"/>
          <w:szCs w:val="28"/>
        </w:rPr>
        <w:t>–</w:t>
      </w:r>
      <w:r w:rsidRPr="00C67A4A">
        <w:rPr>
          <w:sz w:val="28"/>
          <w:szCs w:val="28"/>
        </w:rPr>
        <w:t xml:space="preserve"> 510стр. (Среднее профессиональное образ</w:t>
      </w:r>
      <w:r w:rsidRPr="00C67A4A">
        <w:rPr>
          <w:sz w:val="28"/>
          <w:szCs w:val="28"/>
        </w:rPr>
        <w:t>о</w:t>
      </w:r>
      <w:r w:rsidRPr="00C67A4A">
        <w:rPr>
          <w:sz w:val="28"/>
          <w:szCs w:val="28"/>
        </w:rPr>
        <w:t>вание).</w:t>
      </w:r>
    </w:p>
    <w:p w:rsidR="00C67A4A" w:rsidRPr="00C67A4A" w:rsidRDefault="00C67A4A" w:rsidP="00C67A4A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C67A4A">
        <w:rPr>
          <w:sz w:val="28"/>
          <w:szCs w:val="28"/>
        </w:rPr>
        <w:lastRenderedPageBreak/>
        <w:t>Богаченко</w:t>
      </w:r>
      <w:proofErr w:type="spellEnd"/>
      <w:r w:rsidRPr="00C67A4A">
        <w:rPr>
          <w:sz w:val="28"/>
          <w:szCs w:val="28"/>
        </w:rPr>
        <w:t xml:space="preserve"> В.М., Кириллова Н.А. Бухгалтерский учет. Пра</w:t>
      </w:r>
      <w:r w:rsidRPr="00C67A4A">
        <w:rPr>
          <w:sz w:val="28"/>
          <w:szCs w:val="28"/>
        </w:rPr>
        <w:t>к</w:t>
      </w:r>
      <w:r w:rsidRPr="00C67A4A">
        <w:rPr>
          <w:sz w:val="28"/>
          <w:szCs w:val="28"/>
        </w:rPr>
        <w:t xml:space="preserve">тикум: учебное пособие / </w:t>
      </w:r>
      <w:proofErr w:type="spellStart"/>
      <w:r w:rsidRPr="00C67A4A">
        <w:rPr>
          <w:sz w:val="28"/>
          <w:szCs w:val="28"/>
        </w:rPr>
        <w:t>В.М.Богаченко</w:t>
      </w:r>
      <w:proofErr w:type="spellEnd"/>
      <w:r w:rsidRPr="00C67A4A">
        <w:rPr>
          <w:sz w:val="28"/>
          <w:szCs w:val="28"/>
        </w:rPr>
        <w:t xml:space="preserve">, Н.А.Кириллова. </w:t>
      </w:r>
      <w:r w:rsidRPr="00C67A4A">
        <w:rPr>
          <w:rStyle w:val="FontStyle32"/>
          <w:rFonts w:ascii="Times New Roman" w:hAnsi="Times New Roman" w:cs="Times New Roman"/>
          <w:b w:val="0"/>
          <w:sz w:val="28"/>
          <w:szCs w:val="28"/>
        </w:rPr>
        <w:t>–</w:t>
      </w:r>
      <w:r w:rsidRPr="00C67A4A">
        <w:rPr>
          <w:sz w:val="28"/>
          <w:szCs w:val="28"/>
        </w:rPr>
        <w:t xml:space="preserve"> 2-е изд., стер. </w:t>
      </w:r>
      <w:r w:rsidRPr="00C67A4A">
        <w:rPr>
          <w:rStyle w:val="FontStyle32"/>
          <w:rFonts w:ascii="Times New Roman" w:hAnsi="Times New Roman" w:cs="Times New Roman"/>
          <w:b w:val="0"/>
          <w:sz w:val="28"/>
          <w:szCs w:val="28"/>
        </w:rPr>
        <w:t>–</w:t>
      </w:r>
      <w:r w:rsidRPr="00C67A4A">
        <w:rPr>
          <w:sz w:val="28"/>
          <w:szCs w:val="28"/>
        </w:rPr>
        <w:t xml:space="preserve"> Ростов </w:t>
      </w:r>
      <w:proofErr w:type="spellStart"/>
      <w:r w:rsidRPr="00C67A4A">
        <w:rPr>
          <w:sz w:val="28"/>
          <w:szCs w:val="28"/>
        </w:rPr>
        <w:t>н</w:t>
      </w:r>
      <w:proofErr w:type="spellEnd"/>
      <w:r w:rsidRPr="00C67A4A">
        <w:rPr>
          <w:sz w:val="28"/>
          <w:szCs w:val="28"/>
        </w:rPr>
        <w:t xml:space="preserve">/Дону: Феникс, 2015. </w:t>
      </w:r>
      <w:r w:rsidRPr="00C67A4A">
        <w:rPr>
          <w:rStyle w:val="FontStyle32"/>
          <w:rFonts w:ascii="Times New Roman" w:hAnsi="Times New Roman" w:cs="Times New Roman"/>
          <w:b w:val="0"/>
          <w:sz w:val="28"/>
          <w:szCs w:val="28"/>
        </w:rPr>
        <w:t>–</w:t>
      </w:r>
      <w:r w:rsidRPr="00C67A4A">
        <w:rPr>
          <w:sz w:val="28"/>
          <w:szCs w:val="28"/>
        </w:rPr>
        <w:t xml:space="preserve"> 398стр. </w:t>
      </w:r>
      <w:r w:rsidRPr="00C67A4A">
        <w:rPr>
          <w:rStyle w:val="FontStyle32"/>
          <w:rFonts w:ascii="Times New Roman" w:hAnsi="Times New Roman" w:cs="Times New Roman"/>
          <w:b w:val="0"/>
          <w:sz w:val="28"/>
          <w:szCs w:val="28"/>
        </w:rPr>
        <w:t>–</w:t>
      </w:r>
      <w:r w:rsidRPr="00C67A4A">
        <w:rPr>
          <w:sz w:val="28"/>
          <w:szCs w:val="28"/>
        </w:rPr>
        <w:t xml:space="preserve"> (Среднее профессиональное обр</w:t>
      </w:r>
      <w:r w:rsidRPr="00C67A4A">
        <w:rPr>
          <w:sz w:val="28"/>
          <w:szCs w:val="28"/>
        </w:rPr>
        <w:t>а</w:t>
      </w:r>
      <w:r w:rsidRPr="00C67A4A">
        <w:rPr>
          <w:sz w:val="28"/>
          <w:szCs w:val="28"/>
        </w:rPr>
        <w:t>зование).</w:t>
      </w:r>
    </w:p>
    <w:p w:rsidR="00C67A4A" w:rsidRPr="00C67A4A" w:rsidRDefault="00C67A4A" w:rsidP="00C67A4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7A4A">
        <w:rPr>
          <w:rFonts w:ascii="Times New Roman" w:hAnsi="Times New Roman" w:cs="Times New Roman"/>
          <w:color w:val="000000"/>
          <w:sz w:val="28"/>
          <w:szCs w:val="28"/>
        </w:rPr>
        <w:t>Гомола</w:t>
      </w:r>
      <w:proofErr w:type="spellEnd"/>
      <w:r w:rsidRPr="00C67A4A">
        <w:rPr>
          <w:rFonts w:ascii="Times New Roman" w:hAnsi="Times New Roman" w:cs="Times New Roman"/>
          <w:color w:val="000000"/>
          <w:sz w:val="28"/>
          <w:szCs w:val="28"/>
        </w:rPr>
        <w:t xml:space="preserve"> А.И.и др. Бухгалтерский учет: </w:t>
      </w:r>
      <w:proofErr w:type="spellStart"/>
      <w:r w:rsidRPr="00C67A4A">
        <w:rPr>
          <w:rFonts w:ascii="Times New Roman" w:hAnsi="Times New Roman" w:cs="Times New Roman"/>
          <w:color w:val="000000"/>
          <w:sz w:val="28"/>
          <w:szCs w:val="28"/>
        </w:rPr>
        <w:t>учеб.для</w:t>
      </w:r>
      <w:proofErr w:type="spellEnd"/>
      <w:r w:rsidRPr="00C67A4A">
        <w:rPr>
          <w:rFonts w:ascii="Times New Roman" w:hAnsi="Times New Roman" w:cs="Times New Roman"/>
          <w:color w:val="000000"/>
          <w:sz w:val="28"/>
          <w:szCs w:val="28"/>
        </w:rPr>
        <w:t xml:space="preserve"> студ. СПО.</w:t>
      </w:r>
      <w:r w:rsidRPr="00C67A4A">
        <w:rPr>
          <w:rFonts w:ascii="Times New Roman" w:hAnsi="Times New Roman" w:cs="Times New Roman"/>
          <w:sz w:val="28"/>
          <w:szCs w:val="28"/>
        </w:rPr>
        <w:t xml:space="preserve"> –</w:t>
      </w:r>
      <w:r w:rsidRPr="00C67A4A">
        <w:rPr>
          <w:rFonts w:ascii="Times New Roman" w:hAnsi="Times New Roman" w:cs="Times New Roman"/>
          <w:color w:val="000000"/>
          <w:sz w:val="28"/>
          <w:szCs w:val="28"/>
        </w:rPr>
        <w:t xml:space="preserve"> 6-е изд.</w:t>
      </w:r>
      <w:r w:rsidRPr="00C67A4A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67A4A">
        <w:rPr>
          <w:rFonts w:ascii="Times New Roman" w:hAnsi="Times New Roman" w:cs="Times New Roman"/>
          <w:color w:val="000000"/>
          <w:sz w:val="28"/>
          <w:szCs w:val="28"/>
        </w:rPr>
        <w:t>М.:Издательский</w:t>
      </w:r>
      <w:proofErr w:type="spellEnd"/>
      <w:r w:rsidRPr="00C67A4A">
        <w:rPr>
          <w:rFonts w:ascii="Times New Roman" w:hAnsi="Times New Roman" w:cs="Times New Roman"/>
          <w:color w:val="000000"/>
          <w:sz w:val="28"/>
          <w:szCs w:val="28"/>
        </w:rPr>
        <w:t xml:space="preserve"> центр «Академия»,2017.</w:t>
      </w:r>
      <w:r w:rsidRPr="00C67A4A">
        <w:rPr>
          <w:rFonts w:ascii="Times New Roman" w:hAnsi="Times New Roman" w:cs="Times New Roman"/>
          <w:sz w:val="28"/>
          <w:szCs w:val="28"/>
        </w:rPr>
        <w:t xml:space="preserve"> – </w:t>
      </w:r>
      <w:r w:rsidRPr="00C67A4A">
        <w:rPr>
          <w:rFonts w:ascii="Times New Roman" w:hAnsi="Times New Roman" w:cs="Times New Roman"/>
          <w:color w:val="000000"/>
          <w:sz w:val="28"/>
          <w:szCs w:val="28"/>
        </w:rPr>
        <w:t>384стр.</w:t>
      </w:r>
    </w:p>
    <w:p w:rsidR="00C67A4A" w:rsidRPr="00C67A4A" w:rsidRDefault="00C67A4A" w:rsidP="00C6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4A">
        <w:rPr>
          <w:rFonts w:ascii="Times New Roman" w:hAnsi="Times New Roman" w:cs="Times New Roman"/>
          <w:sz w:val="28"/>
          <w:szCs w:val="28"/>
        </w:rPr>
        <w:t>Интернет - ресурсы:</w:t>
      </w:r>
    </w:p>
    <w:p w:rsidR="00C67A4A" w:rsidRPr="00C67A4A" w:rsidRDefault="00C67A4A" w:rsidP="00C67A4A">
      <w:pPr>
        <w:pStyle w:val="10"/>
        <w:keepNext w:val="0"/>
        <w:keepLines/>
        <w:widowControl w:val="0"/>
        <w:numPr>
          <w:ilvl w:val="0"/>
          <w:numId w:val="13"/>
        </w:numPr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hyperlink r:id="rId9" w:history="1"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Pr="00C67A4A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consultant</w:t>
        </w:r>
        <w:proofErr w:type="spellEnd"/>
        <w:r w:rsidRPr="00C67A4A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Pr="00C67A4A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общероссийская сеть распространения правовой информации «консультант</w:t>
      </w:r>
      <w:r w:rsidRPr="00C67A4A">
        <w:rPr>
          <w:rStyle w:val="b-serp-urlitem"/>
          <w:rFonts w:ascii="Times New Roman" w:hAnsi="Times New Roman"/>
          <w:b w:val="0"/>
          <w:sz w:val="28"/>
          <w:szCs w:val="28"/>
        </w:rPr>
        <w:t>–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плюс». (дата обращения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10.0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1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20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)</w:t>
      </w:r>
    </w:p>
    <w:p w:rsidR="00C67A4A" w:rsidRPr="00C67A4A" w:rsidRDefault="00C67A4A" w:rsidP="00C67A4A">
      <w:pPr>
        <w:pStyle w:val="10"/>
        <w:keepNext w:val="0"/>
        <w:keepLines/>
        <w:widowControl w:val="0"/>
        <w:numPr>
          <w:ilvl w:val="0"/>
          <w:numId w:val="13"/>
        </w:numPr>
        <w:suppressAutoHyphens/>
        <w:spacing w:before="0" w:after="0" w:line="240" w:lineRule="auto"/>
        <w:ind w:left="0" w:firstLine="709"/>
        <w:jc w:val="both"/>
        <w:rPr>
          <w:rStyle w:val="b-serp-urlitem"/>
          <w:rFonts w:ascii="Times New Roman" w:hAnsi="Times New Roman"/>
          <w:b w:val="0"/>
          <w:sz w:val="28"/>
          <w:szCs w:val="28"/>
        </w:rPr>
      </w:pPr>
      <w:hyperlink r:id="rId10" w:history="1">
        <w:r w:rsidRPr="00C67A4A">
          <w:rPr>
            <w:rStyle w:val="a3"/>
            <w:rFonts w:ascii="Times New Roman" w:hAnsi="Times New Roman"/>
            <w:b w:val="0"/>
            <w:sz w:val="28"/>
            <w:szCs w:val="28"/>
          </w:rPr>
          <w:t>www.garant.ru</w:t>
        </w:r>
      </w:hyperlink>
      <w:r w:rsidRPr="00C67A4A">
        <w:rPr>
          <w:rStyle w:val="b-serp-urlitem"/>
          <w:rFonts w:ascii="Times New Roman" w:hAnsi="Times New Roman"/>
          <w:b w:val="0"/>
          <w:sz w:val="28"/>
          <w:szCs w:val="28"/>
        </w:rPr>
        <w:t xml:space="preserve"> – 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информационно</w:t>
      </w:r>
      <w:r w:rsidRPr="00C67A4A">
        <w:rPr>
          <w:rStyle w:val="b-serp-urlitem"/>
          <w:rFonts w:ascii="Times New Roman" w:hAnsi="Times New Roman"/>
          <w:b w:val="0"/>
          <w:sz w:val="28"/>
          <w:szCs w:val="28"/>
        </w:rPr>
        <w:t>–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правовой портал «гарант». (дата обращения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) 10.0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1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20</w:t>
      </w:r>
    </w:p>
    <w:p w:rsidR="00C67A4A" w:rsidRPr="00C67A4A" w:rsidRDefault="00C67A4A" w:rsidP="00C67A4A">
      <w:pPr>
        <w:pStyle w:val="10"/>
        <w:keepNext w:val="0"/>
        <w:keepLines/>
        <w:widowControl w:val="0"/>
        <w:numPr>
          <w:ilvl w:val="0"/>
          <w:numId w:val="13"/>
        </w:numPr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hyperlink r:id="rId11" w:history="1"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Pr="00C67A4A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klerk</w:t>
        </w:r>
        <w:proofErr w:type="spellEnd"/>
        <w:r w:rsidRPr="00C67A4A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r</w:t>
        </w:r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u</w:t>
        </w:r>
        <w:proofErr w:type="spellEnd"/>
      </w:hyperlink>
      <w:r w:rsidRPr="00C67A4A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информационное агентство «клерк». (дата обращения10.0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1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20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)</w:t>
      </w:r>
    </w:p>
    <w:p w:rsidR="00C67A4A" w:rsidRPr="00C67A4A" w:rsidRDefault="00C67A4A" w:rsidP="00C67A4A">
      <w:pPr>
        <w:pStyle w:val="10"/>
        <w:keepNext w:val="0"/>
        <w:keepLines/>
        <w:widowControl w:val="0"/>
        <w:numPr>
          <w:ilvl w:val="0"/>
          <w:numId w:val="13"/>
        </w:numPr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hyperlink r:id="rId12" w:history="1"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Pr="00C67A4A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buh</w:t>
        </w:r>
        <w:proofErr w:type="spellEnd"/>
        <w:r w:rsidRPr="00C67A4A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r</w:t>
        </w:r>
        <w:r w:rsidRPr="00C67A4A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u</w:t>
        </w:r>
        <w:proofErr w:type="spellEnd"/>
      </w:hyperlink>
      <w:r w:rsidRPr="00C67A4A">
        <w:rPr>
          <w:rFonts w:ascii="Times New Roman" w:hAnsi="Times New Roman"/>
          <w:b w:val="0"/>
          <w:smallCaps/>
          <w:sz w:val="28"/>
          <w:szCs w:val="28"/>
        </w:rPr>
        <w:t xml:space="preserve"> – 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интернет</w:t>
      </w:r>
      <w:r w:rsidRPr="00C67A4A">
        <w:rPr>
          <w:rStyle w:val="b-serp-urlitem"/>
          <w:rFonts w:ascii="Times New Roman" w:hAnsi="Times New Roman"/>
          <w:b w:val="0"/>
          <w:sz w:val="28"/>
          <w:szCs w:val="28"/>
        </w:rPr>
        <w:t>–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ресурс для бухгалтеров.(дата обращения 10.0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1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C67A4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20</w:t>
      </w:r>
      <w:r w:rsidRPr="00C67A4A">
        <w:rPr>
          <w:rFonts w:ascii="Times New Roman" w:hAnsi="Times New Roman"/>
          <w:b w:val="0"/>
          <w:color w:val="000000"/>
          <w:sz w:val="28"/>
          <w:szCs w:val="28"/>
        </w:rPr>
        <w:t>)</w:t>
      </w:r>
    </w:p>
    <w:p w:rsidR="00BD054E" w:rsidRPr="00C67A4A" w:rsidRDefault="00C67A4A" w:rsidP="00C67A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A4A">
        <w:rPr>
          <w:rFonts w:ascii="Times New Roman" w:hAnsi="Times New Roman" w:cs="Times New Roman"/>
          <w:color w:val="000000"/>
          <w:sz w:val="28"/>
          <w:szCs w:val="28"/>
        </w:rPr>
        <w:t>5. Бухгалтерский учет (финансовый и управленческий) : учебник / Н.П. Кон</w:t>
      </w:r>
      <w:r w:rsidRPr="00C67A4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67A4A">
        <w:rPr>
          <w:rFonts w:ascii="Times New Roman" w:hAnsi="Times New Roman" w:cs="Times New Roman"/>
          <w:color w:val="000000"/>
          <w:sz w:val="28"/>
          <w:szCs w:val="28"/>
        </w:rPr>
        <w:t xml:space="preserve">раков. — 5-е изд., </w:t>
      </w:r>
      <w:proofErr w:type="spellStart"/>
      <w:r w:rsidRPr="00C67A4A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C67A4A">
        <w:rPr>
          <w:rFonts w:ascii="Times New Roman" w:hAnsi="Times New Roman" w:cs="Times New Roman"/>
          <w:color w:val="000000"/>
          <w:sz w:val="28"/>
          <w:szCs w:val="28"/>
        </w:rPr>
        <w:t>. и доп. — М. : ИНФРА-М, 2018. — 584 с.— www.dx.doi.org/10.12737/11356. - режим доступа: http://znanium.com/catalog/product/966174  (дата обращения 10.01</w:t>
      </w:r>
      <w:r>
        <w:rPr>
          <w:rFonts w:ascii="Times New Roman" w:hAnsi="Times New Roman" w:cs="Times New Roman"/>
          <w:color w:val="000000"/>
          <w:sz w:val="28"/>
          <w:szCs w:val="28"/>
        </w:rPr>
        <w:t>.2020)</w:t>
      </w:r>
    </w:p>
    <w:sectPr w:rsidR="00BD054E" w:rsidRPr="00C6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738"/>
    <w:multiLevelType w:val="hybridMultilevel"/>
    <w:tmpl w:val="02A24BDC"/>
    <w:lvl w:ilvl="0" w:tplc="6094A868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A65E8C"/>
    <w:multiLevelType w:val="hybridMultilevel"/>
    <w:tmpl w:val="9C1C7E94"/>
    <w:lvl w:ilvl="0" w:tplc="E6DC4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73D3B"/>
    <w:multiLevelType w:val="multilevel"/>
    <w:tmpl w:val="6FA483F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2DC931D2"/>
    <w:multiLevelType w:val="hybridMultilevel"/>
    <w:tmpl w:val="E6E45FAC"/>
    <w:lvl w:ilvl="0" w:tplc="4934BAA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02C1086"/>
    <w:multiLevelType w:val="hybridMultilevel"/>
    <w:tmpl w:val="57D649BA"/>
    <w:lvl w:ilvl="0" w:tplc="9F88B59A">
      <w:start w:val="1"/>
      <w:numFmt w:val="decimal"/>
      <w:pStyle w:val="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084E71"/>
    <w:multiLevelType w:val="hybridMultilevel"/>
    <w:tmpl w:val="A4EEE994"/>
    <w:lvl w:ilvl="0" w:tplc="7370EA0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C0387"/>
    <w:multiLevelType w:val="hybridMultilevel"/>
    <w:tmpl w:val="88DC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62520"/>
    <w:multiLevelType w:val="hybridMultilevel"/>
    <w:tmpl w:val="F186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87A5C"/>
    <w:multiLevelType w:val="hybridMultilevel"/>
    <w:tmpl w:val="2BDC10DE"/>
    <w:lvl w:ilvl="0" w:tplc="41DC0D2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83B10AC"/>
    <w:multiLevelType w:val="hybridMultilevel"/>
    <w:tmpl w:val="3D706096"/>
    <w:lvl w:ilvl="0" w:tplc="2D94DC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7E93114"/>
    <w:multiLevelType w:val="hybridMultilevel"/>
    <w:tmpl w:val="F600FD96"/>
    <w:lvl w:ilvl="0" w:tplc="C0C612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8A323B"/>
    <w:multiLevelType w:val="hybridMultilevel"/>
    <w:tmpl w:val="C0B44368"/>
    <w:lvl w:ilvl="0" w:tplc="F9140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32728"/>
    <w:multiLevelType w:val="hybridMultilevel"/>
    <w:tmpl w:val="B16E618A"/>
    <w:lvl w:ilvl="0" w:tplc="72C8DC44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8AA5C48"/>
    <w:multiLevelType w:val="hybridMultilevel"/>
    <w:tmpl w:val="0F3CCA22"/>
    <w:lvl w:ilvl="0" w:tplc="ED22E2B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7E8F08BE"/>
    <w:multiLevelType w:val="multilevel"/>
    <w:tmpl w:val="2B3E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7A4A"/>
    <w:rsid w:val="00BD054E"/>
    <w:rsid w:val="00C6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7A4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67A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rsid w:val="00C67A4A"/>
    <w:rPr>
      <w:color w:val="0000FF"/>
      <w:u w:val="single"/>
    </w:rPr>
  </w:style>
  <w:style w:type="paragraph" w:customStyle="1" w:styleId="1">
    <w:name w:val="Стиль1"/>
    <w:basedOn w:val="a"/>
    <w:rsid w:val="00C67A4A"/>
    <w:pPr>
      <w:numPr>
        <w:numId w:val="2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7A4A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5">
    <w:name w:val="Strong"/>
    <w:uiPriority w:val="22"/>
    <w:qFormat/>
    <w:rsid w:val="00C67A4A"/>
    <w:rPr>
      <w:b/>
      <w:bCs/>
    </w:rPr>
  </w:style>
  <w:style w:type="character" w:customStyle="1" w:styleId="115pt">
    <w:name w:val="115pt"/>
    <w:basedOn w:val="a0"/>
    <w:rsid w:val="00C67A4A"/>
  </w:style>
  <w:style w:type="paragraph" w:customStyle="1" w:styleId="c3">
    <w:name w:val="c3"/>
    <w:basedOn w:val="a"/>
    <w:rsid w:val="00C67A4A"/>
    <w:pPr>
      <w:spacing w:before="65" w:after="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67A4A"/>
  </w:style>
  <w:style w:type="character" w:customStyle="1" w:styleId="FontStyle41">
    <w:name w:val="Font Style41"/>
    <w:uiPriority w:val="99"/>
    <w:rsid w:val="00C67A4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67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0">
    <w:name w:val="11"/>
    <w:basedOn w:val="a"/>
    <w:rsid w:val="00C6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67A4A"/>
    <w:pPr>
      <w:widowControl w:val="0"/>
      <w:autoSpaceDE w:val="0"/>
      <w:autoSpaceDN w:val="0"/>
      <w:adjustRightInd w:val="0"/>
      <w:spacing w:after="0" w:line="331" w:lineRule="exact"/>
      <w:ind w:hanging="389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74">
    <w:name w:val="Font Style74"/>
    <w:rsid w:val="00C67A4A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rsid w:val="00C67A4A"/>
    <w:rPr>
      <w:rFonts w:ascii="Times New Roman" w:hAnsi="Times New Roman" w:cs="Times New Roman"/>
      <w:spacing w:val="10"/>
      <w:sz w:val="24"/>
      <w:szCs w:val="24"/>
    </w:rPr>
  </w:style>
  <w:style w:type="character" w:styleId="HTML">
    <w:name w:val="HTML Cite"/>
    <w:uiPriority w:val="99"/>
    <w:unhideWhenUsed/>
    <w:rsid w:val="00C67A4A"/>
    <w:rPr>
      <w:i/>
      <w:iCs/>
    </w:rPr>
  </w:style>
  <w:style w:type="character" w:customStyle="1" w:styleId="FontStyle32">
    <w:name w:val="Font Style32"/>
    <w:uiPriority w:val="99"/>
    <w:rsid w:val="00C67A4A"/>
    <w:rPr>
      <w:rFonts w:ascii="Arial" w:hAnsi="Arial" w:cs="Arial"/>
      <w:b/>
      <w:bCs/>
      <w:sz w:val="26"/>
      <w:szCs w:val="26"/>
    </w:rPr>
  </w:style>
  <w:style w:type="character" w:customStyle="1" w:styleId="b-serp-urlitem">
    <w:name w:val="b-serp-url__item"/>
    <w:basedOn w:val="a0"/>
    <w:rsid w:val="00C67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person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bu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" TargetMode="External"/><Relationship Id="rId11" Type="http://schemas.openxmlformats.org/officeDocument/2006/relationships/hyperlink" Target="http://www.klerk.ru" TargetMode="External"/><Relationship Id="rId5" Type="http://schemas.openxmlformats.org/officeDocument/2006/relationships/hyperlink" Target="http://www.obg33.narod.ru&#8211;" TargetMode="External"/><Relationship Id="rId10" Type="http://schemas.openxmlformats.org/officeDocument/2006/relationships/hyperlink" Target="http://www.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</dc:creator>
  <cp:keywords/>
  <dc:description/>
  <cp:lastModifiedBy>Ерина</cp:lastModifiedBy>
  <cp:revision>2</cp:revision>
  <dcterms:created xsi:type="dcterms:W3CDTF">2020-01-23T08:29:00Z</dcterms:created>
  <dcterms:modified xsi:type="dcterms:W3CDTF">2020-01-23T08:33:00Z</dcterms:modified>
</cp:coreProperties>
</file>